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33A225" w14:textId="77777777" w:rsidR="00D302A1" w:rsidRPr="008075F7" w:rsidRDefault="00D302A1" w:rsidP="00D302A1">
      <w:pPr>
        <w:rPr>
          <w:sz w:val="22"/>
        </w:rPr>
      </w:pPr>
      <w:r w:rsidRPr="008075F7">
        <w:rPr>
          <w:b/>
          <w:bCs/>
          <w:sz w:val="22"/>
        </w:rPr>
        <w:t xml:space="preserve">What does an </w:t>
      </w:r>
      <w:proofErr w:type="spellStart"/>
      <w:r w:rsidRPr="008075F7">
        <w:rPr>
          <w:b/>
          <w:bCs/>
          <w:sz w:val="22"/>
        </w:rPr>
        <w:t>Electrodynamic</w:t>
      </w:r>
      <w:proofErr w:type="spellEnd"/>
      <w:r w:rsidRPr="008075F7">
        <w:rPr>
          <w:b/>
          <w:bCs/>
          <w:sz w:val="22"/>
        </w:rPr>
        <w:t xml:space="preserve"> tether do? </w:t>
      </w:r>
    </w:p>
    <w:p w14:paraId="3BE03637" w14:textId="77777777" w:rsidR="00D302A1" w:rsidRPr="008075F7" w:rsidRDefault="00D302A1" w:rsidP="00D302A1">
      <w:pPr>
        <w:rPr>
          <w:sz w:val="22"/>
        </w:rPr>
      </w:pPr>
      <w:r w:rsidRPr="008075F7">
        <w:rPr>
          <w:sz w:val="22"/>
        </w:rPr>
        <w:t xml:space="preserve"> The function of the </w:t>
      </w:r>
      <w:proofErr w:type="spellStart"/>
      <w:r w:rsidRPr="008075F7">
        <w:rPr>
          <w:sz w:val="22"/>
        </w:rPr>
        <w:t>electrodynamic</w:t>
      </w:r>
      <w:proofErr w:type="spellEnd"/>
      <w:r w:rsidRPr="008075F7">
        <w:rPr>
          <w:sz w:val="22"/>
        </w:rPr>
        <w:t xml:space="preserve"> tether is to harvest energy in orbit by converting the orbital energy of the satellite into electric energy. It can also be used to propel a satellite without fuel. The group wants to use the energy harvesting capabilities in a 1 U </w:t>
      </w:r>
      <w:proofErr w:type="spellStart"/>
      <w:r w:rsidRPr="008075F7">
        <w:rPr>
          <w:sz w:val="22"/>
        </w:rPr>
        <w:t>CubeSat</w:t>
      </w:r>
      <w:proofErr w:type="spellEnd"/>
      <w:r w:rsidRPr="008075F7">
        <w:rPr>
          <w:sz w:val="22"/>
        </w:rPr>
        <w:t>.</w:t>
      </w:r>
    </w:p>
    <w:p w14:paraId="238CAE7B" w14:textId="77777777" w:rsidR="00D302A1" w:rsidRPr="008075F7" w:rsidRDefault="00D302A1" w:rsidP="00D302A1">
      <w:pPr>
        <w:rPr>
          <w:sz w:val="22"/>
        </w:rPr>
      </w:pPr>
    </w:p>
    <w:p w14:paraId="670E57A2" w14:textId="77777777" w:rsidR="00D302A1" w:rsidRPr="008075F7" w:rsidRDefault="00D302A1" w:rsidP="00D302A1">
      <w:pPr>
        <w:rPr>
          <w:sz w:val="22"/>
        </w:rPr>
      </w:pPr>
      <w:r w:rsidRPr="008075F7">
        <w:rPr>
          <w:b/>
          <w:bCs/>
          <w:sz w:val="22"/>
        </w:rPr>
        <w:t>Goals include:</w:t>
      </w:r>
    </w:p>
    <w:p w14:paraId="2C44CF79" w14:textId="77777777" w:rsidR="00000000" w:rsidRPr="008075F7" w:rsidRDefault="008075F7" w:rsidP="00D302A1">
      <w:pPr>
        <w:numPr>
          <w:ilvl w:val="1"/>
          <w:numId w:val="1"/>
        </w:numPr>
        <w:rPr>
          <w:sz w:val="22"/>
        </w:rPr>
      </w:pPr>
      <w:r w:rsidRPr="008075F7">
        <w:rPr>
          <w:sz w:val="22"/>
        </w:rPr>
        <w:t>Maximize length of tet</w:t>
      </w:r>
      <w:r w:rsidRPr="008075F7">
        <w:rPr>
          <w:sz w:val="22"/>
        </w:rPr>
        <w:t xml:space="preserve">her for 1 U </w:t>
      </w:r>
      <w:proofErr w:type="spellStart"/>
      <w:r w:rsidRPr="008075F7">
        <w:rPr>
          <w:sz w:val="22"/>
        </w:rPr>
        <w:t>CubsSat</w:t>
      </w:r>
      <w:proofErr w:type="spellEnd"/>
      <w:r w:rsidRPr="008075F7">
        <w:rPr>
          <w:sz w:val="22"/>
        </w:rPr>
        <w:t xml:space="preserve"> as much as possible</w:t>
      </w:r>
    </w:p>
    <w:p w14:paraId="66D824D4" w14:textId="77777777" w:rsidR="00000000" w:rsidRPr="008075F7" w:rsidRDefault="008075F7" w:rsidP="00D302A1">
      <w:pPr>
        <w:numPr>
          <w:ilvl w:val="1"/>
          <w:numId w:val="1"/>
        </w:numPr>
        <w:rPr>
          <w:sz w:val="22"/>
        </w:rPr>
      </w:pPr>
      <w:r w:rsidRPr="008075F7">
        <w:rPr>
          <w:sz w:val="22"/>
        </w:rPr>
        <w:t>Deploy the tether effectively</w:t>
      </w:r>
    </w:p>
    <w:p w14:paraId="0D09CAFC" w14:textId="77777777" w:rsidR="00D302A1" w:rsidRPr="008075F7" w:rsidRDefault="008075F7" w:rsidP="00D302A1">
      <w:pPr>
        <w:numPr>
          <w:ilvl w:val="1"/>
          <w:numId w:val="1"/>
        </w:numPr>
        <w:rPr>
          <w:sz w:val="22"/>
        </w:rPr>
      </w:pPr>
      <w:r w:rsidRPr="008075F7">
        <w:rPr>
          <w:sz w:val="22"/>
        </w:rPr>
        <w:t>Develop the most effic</w:t>
      </w:r>
      <w:r w:rsidRPr="008075F7">
        <w:rPr>
          <w:sz w:val="22"/>
        </w:rPr>
        <w:t xml:space="preserve">ient </w:t>
      </w:r>
      <w:proofErr w:type="spellStart"/>
      <w:r w:rsidRPr="008075F7">
        <w:rPr>
          <w:sz w:val="22"/>
        </w:rPr>
        <w:t>electrodynamic</w:t>
      </w:r>
      <w:proofErr w:type="spellEnd"/>
      <w:r w:rsidRPr="008075F7">
        <w:rPr>
          <w:sz w:val="22"/>
        </w:rPr>
        <w:t xml:space="preserve"> tether possible at this scale</w:t>
      </w:r>
    </w:p>
    <w:p w14:paraId="4BBCE396" w14:textId="77777777" w:rsidR="00000000" w:rsidRPr="008075F7" w:rsidRDefault="008075F7" w:rsidP="00D302A1">
      <w:pPr>
        <w:numPr>
          <w:ilvl w:val="1"/>
          <w:numId w:val="1"/>
        </w:numPr>
        <w:rPr>
          <w:sz w:val="22"/>
        </w:rPr>
      </w:pPr>
      <w:r w:rsidRPr="008075F7">
        <w:rPr>
          <w:sz w:val="22"/>
        </w:rPr>
        <w:t xml:space="preserve">Harvest as much energy as having solar panels cover all sides of the </w:t>
      </w:r>
      <w:proofErr w:type="spellStart"/>
      <w:r w:rsidRPr="008075F7">
        <w:rPr>
          <w:sz w:val="22"/>
        </w:rPr>
        <w:t>CubeSat</w:t>
      </w:r>
      <w:proofErr w:type="spellEnd"/>
    </w:p>
    <w:p w14:paraId="2873DA9E" w14:textId="77777777" w:rsidR="00D302A1" w:rsidRPr="008075F7" w:rsidRDefault="00D302A1" w:rsidP="00D302A1">
      <w:pPr>
        <w:rPr>
          <w:sz w:val="22"/>
        </w:rPr>
      </w:pPr>
    </w:p>
    <w:p w14:paraId="7F96B32A" w14:textId="77777777" w:rsidR="00D302A1" w:rsidRPr="008075F7" w:rsidRDefault="00D302A1" w:rsidP="00D302A1">
      <w:pPr>
        <w:rPr>
          <w:b/>
          <w:sz w:val="22"/>
        </w:rPr>
      </w:pPr>
      <w:r w:rsidRPr="008075F7">
        <w:rPr>
          <w:b/>
          <w:sz w:val="22"/>
        </w:rPr>
        <w:t>Theory</w:t>
      </w:r>
    </w:p>
    <w:p w14:paraId="5364554E" w14:textId="77777777" w:rsidR="00D302A1" w:rsidRPr="008075F7" w:rsidRDefault="00D302A1" w:rsidP="00D302A1">
      <w:pPr>
        <w:rPr>
          <w:sz w:val="22"/>
        </w:rPr>
      </w:pPr>
      <w:r w:rsidRPr="008075F7">
        <w:rPr>
          <w:sz w:val="22"/>
        </w:rPr>
        <w:t xml:space="preserve">An </w:t>
      </w:r>
      <w:proofErr w:type="spellStart"/>
      <w:r w:rsidRPr="008075F7">
        <w:rPr>
          <w:sz w:val="22"/>
        </w:rPr>
        <w:t>electrodynamic</w:t>
      </w:r>
      <w:proofErr w:type="spellEnd"/>
      <w:r w:rsidRPr="008075F7">
        <w:rPr>
          <w:sz w:val="22"/>
        </w:rPr>
        <w:t xml:space="preserve"> tether is in its most basic form, a long conducting wire extended from a spacecraft. The gravity gradient field pulls the tether and orients the tether towards earth at all times. As the tether orbits around the Earth, it moves perpendicular to the Earth's magnetic field lines at an orbital velocity. The motion of the conductor across the magnetic field induces a voltage along the length of the tether. With this, a Lorentz force is produced on the wire, causing an acceleration.</w:t>
      </w:r>
    </w:p>
    <w:p w14:paraId="4B2985B3" w14:textId="77777777" w:rsidR="00AB4BD0" w:rsidRPr="008075F7" w:rsidRDefault="00D302A1">
      <w:pPr>
        <w:rPr>
          <w:sz w:val="22"/>
        </w:rPr>
      </w:pPr>
      <w:r w:rsidRPr="008075F7">
        <w:rPr>
          <w:sz w:val="22"/>
        </w:rPr>
        <w:t xml:space="preserve">Usually, a uniform magnetic field acting on a loop of wire yields a net force of zero, since the force on one side of the loop is flowing in the opposite direction of the other side. </w:t>
      </w:r>
      <w:proofErr w:type="spellStart"/>
      <w:r w:rsidRPr="008075F7">
        <w:rPr>
          <w:sz w:val="22"/>
        </w:rPr>
        <w:t>Electrodynamic</w:t>
      </w:r>
      <w:proofErr w:type="spellEnd"/>
      <w:r w:rsidRPr="008075F7">
        <w:rPr>
          <w:sz w:val="22"/>
        </w:rPr>
        <w:t xml:space="preserve"> tether circuits cannot be completed by simply using another wire, since another tether will develop a similar voltage. This is solved because in the Earth's magnetosphere is there are highly electrically conductive plasmas which are kept partially ionized by solar radiation or other radiant energy. It is known that a positively charged bare conductor can readily remove free electrons out of the plasma. To complete the electrical circuit, a large area of uninsulated conductor is needed at the upper end of the tether, thereby permitting current to flow through the tether. Aided by the hollow cathode emitter, which is vital: without it, the wire’s charge distribution would quickly reach equilibrium and no current would flow.</w:t>
      </w:r>
    </w:p>
    <w:p w14:paraId="12FB013E" w14:textId="77777777" w:rsidR="00D302A1" w:rsidRPr="008075F7" w:rsidRDefault="00D302A1">
      <w:pPr>
        <w:rPr>
          <w:sz w:val="22"/>
        </w:rPr>
      </w:pPr>
    </w:p>
    <w:p w14:paraId="426B5980" w14:textId="77777777" w:rsidR="00D302A1" w:rsidRPr="008075F7" w:rsidRDefault="00D302A1" w:rsidP="00D302A1">
      <w:pPr>
        <w:rPr>
          <w:sz w:val="22"/>
        </w:rPr>
      </w:pPr>
      <w:r w:rsidRPr="008075F7">
        <w:rPr>
          <w:b/>
          <w:bCs/>
          <w:sz w:val="22"/>
        </w:rPr>
        <w:t>Tether Material</w:t>
      </w:r>
    </w:p>
    <w:p w14:paraId="2B556343" w14:textId="77777777" w:rsidR="00D302A1" w:rsidRPr="008075F7" w:rsidRDefault="00D302A1" w:rsidP="00D302A1">
      <w:pPr>
        <w:rPr>
          <w:sz w:val="22"/>
        </w:rPr>
      </w:pPr>
      <w:r w:rsidRPr="008075F7">
        <w:rPr>
          <w:sz w:val="22"/>
        </w:rPr>
        <w:t xml:space="preserve">Decisions on the material used for the tether are being investigated. High conductivity is wanted in the wire, but we need a lighter weight tether to maximize the length of the material allowed in the parameters of the </w:t>
      </w:r>
      <w:proofErr w:type="spellStart"/>
      <w:r w:rsidRPr="008075F7">
        <w:rPr>
          <w:sz w:val="22"/>
        </w:rPr>
        <w:t>CubeSat</w:t>
      </w:r>
      <w:proofErr w:type="spellEnd"/>
      <w:r w:rsidRPr="008075F7">
        <w:rPr>
          <w:sz w:val="22"/>
        </w:rPr>
        <w:t xml:space="preserve">. The tensile strength of the material is also considered, especially if the tether itself will only be the wire. This </w:t>
      </w:r>
      <w:proofErr w:type="gramStart"/>
      <w:r w:rsidRPr="008075F7">
        <w:rPr>
          <w:sz w:val="22"/>
        </w:rPr>
        <w:t>will  depend</w:t>
      </w:r>
      <w:proofErr w:type="gramEnd"/>
      <w:r w:rsidRPr="008075F7">
        <w:rPr>
          <w:sz w:val="22"/>
        </w:rPr>
        <w:t xml:space="preserve"> on the deployment mechanism used. Right now different aluminums and coppers are being evaluated.</w:t>
      </w:r>
    </w:p>
    <w:p w14:paraId="05CDBA10" w14:textId="77777777" w:rsidR="00D302A1" w:rsidRPr="008075F7" w:rsidRDefault="00D302A1" w:rsidP="00D302A1">
      <w:pPr>
        <w:rPr>
          <w:sz w:val="22"/>
        </w:rPr>
      </w:pPr>
      <w:r w:rsidRPr="008075F7">
        <w:rPr>
          <w:b/>
          <w:bCs/>
          <w:sz w:val="22"/>
        </w:rPr>
        <w:t>Inside Deployment Mechanisms</w:t>
      </w:r>
    </w:p>
    <w:p w14:paraId="4067BE8C" w14:textId="77777777" w:rsidR="00D302A1" w:rsidRPr="008075F7" w:rsidRDefault="00D302A1" w:rsidP="00D302A1">
      <w:pPr>
        <w:rPr>
          <w:sz w:val="22"/>
        </w:rPr>
      </w:pPr>
      <w:r w:rsidRPr="008075F7">
        <w:rPr>
          <w:sz w:val="22"/>
        </w:rPr>
        <w:t xml:space="preserve">The design that is being prototyped is for storing the tether inside the </w:t>
      </w:r>
      <w:proofErr w:type="spellStart"/>
      <w:r w:rsidRPr="008075F7">
        <w:rPr>
          <w:sz w:val="22"/>
        </w:rPr>
        <w:t>CubeSat</w:t>
      </w:r>
      <w:proofErr w:type="spellEnd"/>
      <w:r w:rsidRPr="008075F7">
        <w:rPr>
          <w:sz w:val="22"/>
        </w:rPr>
        <w:t xml:space="preserve"> and then feeding it outside the </w:t>
      </w:r>
      <w:proofErr w:type="spellStart"/>
      <w:r w:rsidRPr="008075F7">
        <w:rPr>
          <w:sz w:val="22"/>
        </w:rPr>
        <w:t>CubeSat</w:t>
      </w:r>
      <w:proofErr w:type="spellEnd"/>
      <w:r w:rsidRPr="008075F7">
        <w:rPr>
          <w:sz w:val="22"/>
        </w:rPr>
        <w:t xml:space="preserve">. The current method is using a type of spring, or crossbow design. The tether is wound up to be released, and the mass at the end is lined up in front of a compressed spring. The cap to the mechanism Is held in place by fishing line which can be cut by heating up </w:t>
      </w:r>
      <w:proofErr w:type="spellStart"/>
      <w:r w:rsidRPr="008075F7">
        <w:rPr>
          <w:sz w:val="22"/>
        </w:rPr>
        <w:t>nichrome</w:t>
      </w:r>
      <w:proofErr w:type="spellEnd"/>
      <w:r w:rsidRPr="008075F7">
        <w:rPr>
          <w:sz w:val="22"/>
        </w:rPr>
        <w:t xml:space="preserve"> wire using electricity stored up by the </w:t>
      </w:r>
      <w:proofErr w:type="spellStart"/>
      <w:r w:rsidRPr="008075F7">
        <w:rPr>
          <w:sz w:val="22"/>
        </w:rPr>
        <w:t>CubeSat’s</w:t>
      </w:r>
      <w:proofErr w:type="spellEnd"/>
      <w:r w:rsidRPr="008075F7">
        <w:rPr>
          <w:sz w:val="22"/>
        </w:rPr>
        <w:t xml:space="preserve"> solar panels. When the fishing line is cute, the force of the compressed spring will push the mass out of the </w:t>
      </w:r>
      <w:proofErr w:type="spellStart"/>
      <w:r w:rsidRPr="008075F7">
        <w:rPr>
          <w:sz w:val="22"/>
        </w:rPr>
        <w:t>CubSat</w:t>
      </w:r>
      <w:proofErr w:type="spellEnd"/>
      <w:r w:rsidRPr="008075F7">
        <w:rPr>
          <w:sz w:val="22"/>
        </w:rPr>
        <w:t xml:space="preserve"> and start unwinding the tether for deployment.</w:t>
      </w:r>
    </w:p>
    <w:p w14:paraId="6705C651" w14:textId="77777777" w:rsidR="00D302A1" w:rsidRPr="008075F7" w:rsidRDefault="00D302A1" w:rsidP="00D302A1">
      <w:pPr>
        <w:rPr>
          <w:sz w:val="22"/>
        </w:rPr>
      </w:pPr>
      <w:r w:rsidRPr="008075F7">
        <w:rPr>
          <w:b/>
          <w:bCs/>
          <w:sz w:val="22"/>
        </w:rPr>
        <w:t>Outside Deployment Mechanisms</w:t>
      </w:r>
    </w:p>
    <w:p w14:paraId="6395F9E0" w14:textId="77777777" w:rsidR="00D302A1" w:rsidRPr="008075F7" w:rsidRDefault="00D302A1" w:rsidP="00D302A1">
      <w:pPr>
        <w:rPr>
          <w:sz w:val="22"/>
        </w:rPr>
      </w:pPr>
      <w:r w:rsidRPr="008075F7">
        <w:rPr>
          <w:sz w:val="22"/>
        </w:rPr>
        <w:t xml:space="preserve">The other design that has been prototyped is unique because the tether would be stored outside of the </w:t>
      </w:r>
      <w:proofErr w:type="spellStart"/>
      <w:r w:rsidRPr="008075F7">
        <w:rPr>
          <w:sz w:val="22"/>
        </w:rPr>
        <w:t>CubeSat</w:t>
      </w:r>
      <w:proofErr w:type="spellEnd"/>
      <w:r w:rsidRPr="008075F7">
        <w:rPr>
          <w:sz w:val="22"/>
        </w:rPr>
        <w:t xml:space="preserve">. In this design the tether is split into structural component and an electrical component. The structural component of the tether is made of measuring tape, with whatever electrical wire component that is chosen wrapped around it. The tether would be wrapped around 4 sides of the </w:t>
      </w:r>
      <w:proofErr w:type="spellStart"/>
      <w:r w:rsidRPr="008075F7">
        <w:rPr>
          <w:sz w:val="22"/>
        </w:rPr>
        <w:t>CubeSat</w:t>
      </w:r>
      <w:proofErr w:type="spellEnd"/>
      <w:r w:rsidRPr="008075F7">
        <w:rPr>
          <w:sz w:val="22"/>
        </w:rPr>
        <w:t xml:space="preserve">, taking the surface area of the measuring tape away from the solar panels on the </w:t>
      </w:r>
      <w:proofErr w:type="spellStart"/>
      <w:r w:rsidRPr="008075F7">
        <w:rPr>
          <w:sz w:val="22"/>
        </w:rPr>
        <w:t>CubeSat</w:t>
      </w:r>
      <w:proofErr w:type="spellEnd"/>
      <w:r w:rsidRPr="008075F7">
        <w:rPr>
          <w:sz w:val="22"/>
        </w:rPr>
        <w:t xml:space="preserve">. The measuring is held in place by fishing wire that is cut by heating up </w:t>
      </w:r>
      <w:proofErr w:type="spellStart"/>
      <w:r w:rsidRPr="008075F7">
        <w:rPr>
          <w:sz w:val="22"/>
        </w:rPr>
        <w:t>nichrome</w:t>
      </w:r>
      <w:proofErr w:type="spellEnd"/>
      <w:r w:rsidRPr="008075F7">
        <w:rPr>
          <w:sz w:val="22"/>
        </w:rPr>
        <w:t xml:space="preserve"> when the mechanism is to be deployed. The box of the prototype is 3D printed.</w:t>
      </w:r>
    </w:p>
    <w:p w14:paraId="0B9FE829" w14:textId="77777777" w:rsidR="00D302A1" w:rsidRPr="008075F7" w:rsidRDefault="00D302A1" w:rsidP="00D302A1">
      <w:pPr>
        <w:rPr>
          <w:b/>
          <w:bCs/>
          <w:sz w:val="22"/>
        </w:rPr>
      </w:pPr>
      <w:bookmarkStart w:id="0" w:name="_GoBack"/>
      <w:bookmarkEnd w:id="0"/>
    </w:p>
    <w:p w14:paraId="109A21F2" w14:textId="77777777" w:rsidR="00D302A1" w:rsidRPr="008075F7" w:rsidRDefault="00D302A1" w:rsidP="00D302A1">
      <w:pPr>
        <w:rPr>
          <w:sz w:val="22"/>
        </w:rPr>
      </w:pPr>
      <w:r w:rsidRPr="008075F7">
        <w:rPr>
          <w:b/>
          <w:bCs/>
          <w:sz w:val="22"/>
        </w:rPr>
        <w:t>Goals for Spring/Summer 2016</w:t>
      </w:r>
    </w:p>
    <w:p w14:paraId="04150B79" w14:textId="77777777" w:rsidR="00000000" w:rsidRPr="008075F7" w:rsidRDefault="008075F7" w:rsidP="00D302A1">
      <w:pPr>
        <w:numPr>
          <w:ilvl w:val="0"/>
          <w:numId w:val="2"/>
        </w:numPr>
        <w:rPr>
          <w:sz w:val="22"/>
        </w:rPr>
      </w:pPr>
      <w:r w:rsidRPr="008075F7">
        <w:rPr>
          <w:sz w:val="22"/>
        </w:rPr>
        <w:t xml:space="preserve">Decide on Deployment Mechanism </w:t>
      </w:r>
    </w:p>
    <w:p w14:paraId="3665CA2B" w14:textId="77777777" w:rsidR="00000000" w:rsidRPr="008075F7" w:rsidRDefault="008075F7" w:rsidP="00D302A1">
      <w:pPr>
        <w:numPr>
          <w:ilvl w:val="0"/>
          <w:numId w:val="2"/>
        </w:numPr>
        <w:rPr>
          <w:sz w:val="22"/>
        </w:rPr>
      </w:pPr>
      <w:r w:rsidRPr="008075F7">
        <w:rPr>
          <w:sz w:val="22"/>
        </w:rPr>
        <w:t>Improve Deployment Mechanism</w:t>
      </w:r>
    </w:p>
    <w:p w14:paraId="7A09A9B6" w14:textId="77777777" w:rsidR="00000000" w:rsidRPr="008075F7" w:rsidRDefault="008075F7" w:rsidP="00D302A1">
      <w:pPr>
        <w:numPr>
          <w:ilvl w:val="0"/>
          <w:numId w:val="2"/>
        </w:numPr>
        <w:rPr>
          <w:sz w:val="22"/>
        </w:rPr>
      </w:pPr>
      <w:r w:rsidRPr="008075F7">
        <w:rPr>
          <w:sz w:val="22"/>
        </w:rPr>
        <w:t xml:space="preserve"> Design the circuitry for the tether</w:t>
      </w:r>
    </w:p>
    <w:p w14:paraId="5FC0A001" w14:textId="77777777" w:rsidR="00000000" w:rsidRPr="008075F7" w:rsidRDefault="008075F7" w:rsidP="00D302A1">
      <w:pPr>
        <w:numPr>
          <w:ilvl w:val="0"/>
          <w:numId w:val="2"/>
        </w:numPr>
        <w:rPr>
          <w:sz w:val="22"/>
        </w:rPr>
      </w:pPr>
      <w:r w:rsidRPr="008075F7">
        <w:rPr>
          <w:sz w:val="22"/>
        </w:rPr>
        <w:t>Prototype circuitry</w:t>
      </w:r>
    </w:p>
    <w:p w14:paraId="7BC72DFC" w14:textId="77777777" w:rsidR="00D302A1" w:rsidRPr="008075F7" w:rsidRDefault="00D302A1" w:rsidP="00D302A1">
      <w:pPr>
        <w:rPr>
          <w:sz w:val="22"/>
        </w:rPr>
      </w:pPr>
      <w:r w:rsidRPr="008075F7">
        <w:rPr>
          <w:b/>
          <w:bCs/>
          <w:sz w:val="22"/>
        </w:rPr>
        <w:t>Long Term Goals (2016 – 2017)</w:t>
      </w:r>
    </w:p>
    <w:p w14:paraId="233C24C5" w14:textId="77777777" w:rsidR="00000000" w:rsidRPr="008075F7" w:rsidRDefault="008075F7" w:rsidP="00D302A1">
      <w:pPr>
        <w:numPr>
          <w:ilvl w:val="0"/>
          <w:numId w:val="3"/>
        </w:numPr>
        <w:rPr>
          <w:sz w:val="22"/>
        </w:rPr>
      </w:pPr>
      <w:r w:rsidRPr="008075F7">
        <w:rPr>
          <w:sz w:val="22"/>
        </w:rPr>
        <w:t>Improve design for space flight</w:t>
      </w:r>
    </w:p>
    <w:p w14:paraId="555B55BC" w14:textId="77777777" w:rsidR="00000000" w:rsidRPr="008075F7" w:rsidRDefault="008075F7" w:rsidP="00D302A1">
      <w:pPr>
        <w:numPr>
          <w:ilvl w:val="0"/>
          <w:numId w:val="3"/>
        </w:numPr>
        <w:rPr>
          <w:sz w:val="22"/>
        </w:rPr>
      </w:pPr>
      <w:r w:rsidRPr="008075F7">
        <w:rPr>
          <w:sz w:val="22"/>
        </w:rPr>
        <w:t xml:space="preserve">Integrate with the Dev kit </w:t>
      </w:r>
    </w:p>
    <w:p w14:paraId="2BF4E1AB" w14:textId="77777777" w:rsidR="00000000" w:rsidRPr="008075F7" w:rsidRDefault="008075F7" w:rsidP="00D302A1">
      <w:pPr>
        <w:numPr>
          <w:ilvl w:val="0"/>
          <w:numId w:val="3"/>
        </w:numPr>
        <w:rPr>
          <w:sz w:val="22"/>
        </w:rPr>
      </w:pPr>
      <w:r w:rsidRPr="008075F7">
        <w:rPr>
          <w:sz w:val="22"/>
        </w:rPr>
        <w:t>Gain approval by the CSLI</w:t>
      </w:r>
    </w:p>
    <w:p w14:paraId="6C8224D3" w14:textId="77777777" w:rsidR="00D302A1" w:rsidRDefault="00D302A1"/>
    <w:sectPr w:rsidR="00D302A1" w:rsidSect="001702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29301B"/>
    <w:multiLevelType w:val="hybridMultilevel"/>
    <w:tmpl w:val="6E0A07BC"/>
    <w:lvl w:ilvl="0" w:tplc="2AAEAB06">
      <w:start w:val="1"/>
      <w:numFmt w:val="bullet"/>
      <w:lvlText w:val="•"/>
      <w:lvlJc w:val="left"/>
      <w:pPr>
        <w:tabs>
          <w:tab w:val="num" w:pos="720"/>
        </w:tabs>
        <w:ind w:left="720" w:hanging="360"/>
      </w:pPr>
      <w:rPr>
        <w:rFonts w:ascii="Arial" w:hAnsi="Arial" w:hint="default"/>
      </w:rPr>
    </w:lvl>
    <w:lvl w:ilvl="1" w:tplc="A054280C" w:tentative="1">
      <w:start w:val="1"/>
      <w:numFmt w:val="bullet"/>
      <w:lvlText w:val="•"/>
      <w:lvlJc w:val="left"/>
      <w:pPr>
        <w:tabs>
          <w:tab w:val="num" w:pos="1440"/>
        </w:tabs>
        <w:ind w:left="1440" w:hanging="360"/>
      </w:pPr>
      <w:rPr>
        <w:rFonts w:ascii="Arial" w:hAnsi="Arial" w:hint="default"/>
      </w:rPr>
    </w:lvl>
    <w:lvl w:ilvl="2" w:tplc="E0F4750C" w:tentative="1">
      <w:start w:val="1"/>
      <w:numFmt w:val="bullet"/>
      <w:lvlText w:val="•"/>
      <w:lvlJc w:val="left"/>
      <w:pPr>
        <w:tabs>
          <w:tab w:val="num" w:pos="2160"/>
        </w:tabs>
        <w:ind w:left="2160" w:hanging="360"/>
      </w:pPr>
      <w:rPr>
        <w:rFonts w:ascii="Arial" w:hAnsi="Arial" w:hint="default"/>
      </w:rPr>
    </w:lvl>
    <w:lvl w:ilvl="3" w:tplc="CECE38F8" w:tentative="1">
      <w:start w:val="1"/>
      <w:numFmt w:val="bullet"/>
      <w:lvlText w:val="•"/>
      <w:lvlJc w:val="left"/>
      <w:pPr>
        <w:tabs>
          <w:tab w:val="num" w:pos="2880"/>
        </w:tabs>
        <w:ind w:left="2880" w:hanging="360"/>
      </w:pPr>
      <w:rPr>
        <w:rFonts w:ascii="Arial" w:hAnsi="Arial" w:hint="default"/>
      </w:rPr>
    </w:lvl>
    <w:lvl w:ilvl="4" w:tplc="E6E2FDFA" w:tentative="1">
      <w:start w:val="1"/>
      <w:numFmt w:val="bullet"/>
      <w:lvlText w:val="•"/>
      <w:lvlJc w:val="left"/>
      <w:pPr>
        <w:tabs>
          <w:tab w:val="num" w:pos="3600"/>
        </w:tabs>
        <w:ind w:left="3600" w:hanging="360"/>
      </w:pPr>
      <w:rPr>
        <w:rFonts w:ascii="Arial" w:hAnsi="Arial" w:hint="default"/>
      </w:rPr>
    </w:lvl>
    <w:lvl w:ilvl="5" w:tplc="E2A8DCA8" w:tentative="1">
      <w:start w:val="1"/>
      <w:numFmt w:val="bullet"/>
      <w:lvlText w:val="•"/>
      <w:lvlJc w:val="left"/>
      <w:pPr>
        <w:tabs>
          <w:tab w:val="num" w:pos="4320"/>
        </w:tabs>
        <w:ind w:left="4320" w:hanging="360"/>
      </w:pPr>
      <w:rPr>
        <w:rFonts w:ascii="Arial" w:hAnsi="Arial" w:hint="default"/>
      </w:rPr>
    </w:lvl>
    <w:lvl w:ilvl="6" w:tplc="AE206FD8" w:tentative="1">
      <w:start w:val="1"/>
      <w:numFmt w:val="bullet"/>
      <w:lvlText w:val="•"/>
      <w:lvlJc w:val="left"/>
      <w:pPr>
        <w:tabs>
          <w:tab w:val="num" w:pos="5040"/>
        </w:tabs>
        <w:ind w:left="5040" w:hanging="360"/>
      </w:pPr>
      <w:rPr>
        <w:rFonts w:ascii="Arial" w:hAnsi="Arial" w:hint="default"/>
      </w:rPr>
    </w:lvl>
    <w:lvl w:ilvl="7" w:tplc="0BE843E0" w:tentative="1">
      <w:start w:val="1"/>
      <w:numFmt w:val="bullet"/>
      <w:lvlText w:val="•"/>
      <w:lvlJc w:val="left"/>
      <w:pPr>
        <w:tabs>
          <w:tab w:val="num" w:pos="5760"/>
        </w:tabs>
        <w:ind w:left="5760" w:hanging="360"/>
      </w:pPr>
      <w:rPr>
        <w:rFonts w:ascii="Arial" w:hAnsi="Arial" w:hint="default"/>
      </w:rPr>
    </w:lvl>
    <w:lvl w:ilvl="8" w:tplc="67F498E4" w:tentative="1">
      <w:start w:val="1"/>
      <w:numFmt w:val="bullet"/>
      <w:lvlText w:val="•"/>
      <w:lvlJc w:val="left"/>
      <w:pPr>
        <w:tabs>
          <w:tab w:val="num" w:pos="6480"/>
        </w:tabs>
        <w:ind w:left="6480" w:hanging="360"/>
      </w:pPr>
      <w:rPr>
        <w:rFonts w:ascii="Arial" w:hAnsi="Arial" w:hint="default"/>
      </w:rPr>
    </w:lvl>
  </w:abstractNum>
  <w:abstractNum w:abstractNumId="1">
    <w:nsid w:val="57E65597"/>
    <w:multiLevelType w:val="hybridMultilevel"/>
    <w:tmpl w:val="9A44C496"/>
    <w:lvl w:ilvl="0" w:tplc="2B90779A">
      <w:start w:val="1"/>
      <w:numFmt w:val="bullet"/>
      <w:lvlText w:val="•"/>
      <w:lvlJc w:val="left"/>
      <w:pPr>
        <w:tabs>
          <w:tab w:val="num" w:pos="720"/>
        </w:tabs>
        <w:ind w:left="720" w:hanging="360"/>
      </w:pPr>
      <w:rPr>
        <w:rFonts w:ascii="Arial" w:hAnsi="Arial" w:hint="default"/>
      </w:rPr>
    </w:lvl>
    <w:lvl w:ilvl="1" w:tplc="D002742E">
      <w:start w:val="1"/>
      <w:numFmt w:val="bullet"/>
      <w:lvlText w:val="•"/>
      <w:lvlJc w:val="left"/>
      <w:pPr>
        <w:tabs>
          <w:tab w:val="num" w:pos="1440"/>
        </w:tabs>
        <w:ind w:left="1440" w:hanging="360"/>
      </w:pPr>
      <w:rPr>
        <w:rFonts w:ascii="Arial" w:hAnsi="Arial" w:hint="default"/>
      </w:rPr>
    </w:lvl>
    <w:lvl w:ilvl="2" w:tplc="81C4BD68" w:tentative="1">
      <w:start w:val="1"/>
      <w:numFmt w:val="bullet"/>
      <w:lvlText w:val="•"/>
      <w:lvlJc w:val="left"/>
      <w:pPr>
        <w:tabs>
          <w:tab w:val="num" w:pos="2160"/>
        </w:tabs>
        <w:ind w:left="2160" w:hanging="360"/>
      </w:pPr>
      <w:rPr>
        <w:rFonts w:ascii="Arial" w:hAnsi="Arial" w:hint="default"/>
      </w:rPr>
    </w:lvl>
    <w:lvl w:ilvl="3" w:tplc="D630A67C" w:tentative="1">
      <w:start w:val="1"/>
      <w:numFmt w:val="bullet"/>
      <w:lvlText w:val="•"/>
      <w:lvlJc w:val="left"/>
      <w:pPr>
        <w:tabs>
          <w:tab w:val="num" w:pos="2880"/>
        </w:tabs>
        <w:ind w:left="2880" w:hanging="360"/>
      </w:pPr>
      <w:rPr>
        <w:rFonts w:ascii="Arial" w:hAnsi="Arial" w:hint="default"/>
      </w:rPr>
    </w:lvl>
    <w:lvl w:ilvl="4" w:tplc="7E109E8A" w:tentative="1">
      <w:start w:val="1"/>
      <w:numFmt w:val="bullet"/>
      <w:lvlText w:val="•"/>
      <w:lvlJc w:val="left"/>
      <w:pPr>
        <w:tabs>
          <w:tab w:val="num" w:pos="3600"/>
        </w:tabs>
        <w:ind w:left="3600" w:hanging="360"/>
      </w:pPr>
      <w:rPr>
        <w:rFonts w:ascii="Arial" w:hAnsi="Arial" w:hint="default"/>
      </w:rPr>
    </w:lvl>
    <w:lvl w:ilvl="5" w:tplc="9C2007A2" w:tentative="1">
      <w:start w:val="1"/>
      <w:numFmt w:val="bullet"/>
      <w:lvlText w:val="•"/>
      <w:lvlJc w:val="left"/>
      <w:pPr>
        <w:tabs>
          <w:tab w:val="num" w:pos="4320"/>
        </w:tabs>
        <w:ind w:left="4320" w:hanging="360"/>
      </w:pPr>
      <w:rPr>
        <w:rFonts w:ascii="Arial" w:hAnsi="Arial" w:hint="default"/>
      </w:rPr>
    </w:lvl>
    <w:lvl w:ilvl="6" w:tplc="51663F20" w:tentative="1">
      <w:start w:val="1"/>
      <w:numFmt w:val="bullet"/>
      <w:lvlText w:val="•"/>
      <w:lvlJc w:val="left"/>
      <w:pPr>
        <w:tabs>
          <w:tab w:val="num" w:pos="5040"/>
        </w:tabs>
        <w:ind w:left="5040" w:hanging="360"/>
      </w:pPr>
      <w:rPr>
        <w:rFonts w:ascii="Arial" w:hAnsi="Arial" w:hint="default"/>
      </w:rPr>
    </w:lvl>
    <w:lvl w:ilvl="7" w:tplc="17B28C16" w:tentative="1">
      <w:start w:val="1"/>
      <w:numFmt w:val="bullet"/>
      <w:lvlText w:val="•"/>
      <w:lvlJc w:val="left"/>
      <w:pPr>
        <w:tabs>
          <w:tab w:val="num" w:pos="5760"/>
        </w:tabs>
        <w:ind w:left="5760" w:hanging="360"/>
      </w:pPr>
      <w:rPr>
        <w:rFonts w:ascii="Arial" w:hAnsi="Arial" w:hint="default"/>
      </w:rPr>
    </w:lvl>
    <w:lvl w:ilvl="8" w:tplc="BABAE51C" w:tentative="1">
      <w:start w:val="1"/>
      <w:numFmt w:val="bullet"/>
      <w:lvlText w:val="•"/>
      <w:lvlJc w:val="left"/>
      <w:pPr>
        <w:tabs>
          <w:tab w:val="num" w:pos="6480"/>
        </w:tabs>
        <w:ind w:left="6480" w:hanging="360"/>
      </w:pPr>
      <w:rPr>
        <w:rFonts w:ascii="Arial" w:hAnsi="Arial" w:hint="default"/>
      </w:rPr>
    </w:lvl>
  </w:abstractNum>
  <w:abstractNum w:abstractNumId="2">
    <w:nsid w:val="71FC2A0D"/>
    <w:multiLevelType w:val="hybridMultilevel"/>
    <w:tmpl w:val="FA3A0E56"/>
    <w:lvl w:ilvl="0" w:tplc="47D8A1AC">
      <w:start w:val="1"/>
      <w:numFmt w:val="bullet"/>
      <w:lvlText w:val="•"/>
      <w:lvlJc w:val="left"/>
      <w:pPr>
        <w:tabs>
          <w:tab w:val="num" w:pos="720"/>
        </w:tabs>
        <w:ind w:left="720" w:hanging="360"/>
      </w:pPr>
      <w:rPr>
        <w:rFonts w:ascii="Arial" w:hAnsi="Arial" w:hint="default"/>
      </w:rPr>
    </w:lvl>
    <w:lvl w:ilvl="1" w:tplc="E5545732" w:tentative="1">
      <w:start w:val="1"/>
      <w:numFmt w:val="bullet"/>
      <w:lvlText w:val="•"/>
      <w:lvlJc w:val="left"/>
      <w:pPr>
        <w:tabs>
          <w:tab w:val="num" w:pos="1440"/>
        </w:tabs>
        <w:ind w:left="1440" w:hanging="360"/>
      </w:pPr>
      <w:rPr>
        <w:rFonts w:ascii="Arial" w:hAnsi="Arial" w:hint="default"/>
      </w:rPr>
    </w:lvl>
    <w:lvl w:ilvl="2" w:tplc="A734E552" w:tentative="1">
      <w:start w:val="1"/>
      <w:numFmt w:val="bullet"/>
      <w:lvlText w:val="•"/>
      <w:lvlJc w:val="left"/>
      <w:pPr>
        <w:tabs>
          <w:tab w:val="num" w:pos="2160"/>
        </w:tabs>
        <w:ind w:left="2160" w:hanging="360"/>
      </w:pPr>
      <w:rPr>
        <w:rFonts w:ascii="Arial" w:hAnsi="Arial" w:hint="default"/>
      </w:rPr>
    </w:lvl>
    <w:lvl w:ilvl="3" w:tplc="FF202154" w:tentative="1">
      <w:start w:val="1"/>
      <w:numFmt w:val="bullet"/>
      <w:lvlText w:val="•"/>
      <w:lvlJc w:val="left"/>
      <w:pPr>
        <w:tabs>
          <w:tab w:val="num" w:pos="2880"/>
        </w:tabs>
        <w:ind w:left="2880" w:hanging="360"/>
      </w:pPr>
      <w:rPr>
        <w:rFonts w:ascii="Arial" w:hAnsi="Arial" w:hint="default"/>
      </w:rPr>
    </w:lvl>
    <w:lvl w:ilvl="4" w:tplc="11F680A2" w:tentative="1">
      <w:start w:val="1"/>
      <w:numFmt w:val="bullet"/>
      <w:lvlText w:val="•"/>
      <w:lvlJc w:val="left"/>
      <w:pPr>
        <w:tabs>
          <w:tab w:val="num" w:pos="3600"/>
        </w:tabs>
        <w:ind w:left="3600" w:hanging="360"/>
      </w:pPr>
      <w:rPr>
        <w:rFonts w:ascii="Arial" w:hAnsi="Arial" w:hint="default"/>
      </w:rPr>
    </w:lvl>
    <w:lvl w:ilvl="5" w:tplc="32DED890" w:tentative="1">
      <w:start w:val="1"/>
      <w:numFmt w:val="bullet"/>
      <w:lvlText w:val="•"/>
      <w:lvlJc w:val="left"/>
      <w:pPr>
        <w:tabs>
          <w:tab w:val="num" w:pos="4320"/>
        </w:tabs>
        <w:ind w:left="4320" w:hanging="360"/>
      </w:pPr>
      <w:rPr>
        <w:rFonts w:ascii="Arial" w:hAnsi="Arial" w:hint="default"/>
      </w:rPr>
    </w:lvl>
    <w:lvl w:ilvl="6" w:tplc="AA40E3D0" w:tentative="1">
      <w:start w:val="1"/>
      <w:numFmt w:val="bullet"/>
      <w:lvlText w:val="•"/>
      <w:lvlJc w:val="left"/>
      <w:pPr>
        <w:tabs>
          <w:tab w:val="num" w:pos="5040"/>
        </w:tabs>
        <w:ind w:left="5040" w:hanging="360"/>
      </w:pPr>
      <w:rPr>
        <w:rFonts w:ascii="Arial" w:hAnsi="Arial" w:hint="default"/>
      </w:rPr>
    </w:lvl>
    <w:lvl w:ilvl="7" w:tplc="3946B1BA" w:tentative="1">
      <w:start w:val="1"/>
      <w:numFmt w:val="bullet"/>
      <w:lvlText w:val="•"/>
      <w:lvlJc w:val="left"/>
      <w:pPr>
        <w:tabs>
          <w:tab w:val="num" w:pos="5760"/>
        </w:tabs>
        <w:ind w:left="5760" w:hanging="360"/>
      </w:pPr>
      <w:rPr>
        <w:rFonts w:ascii="Arial" w:hAnsi="Arial" w:hint="default"/>
      </w:rPr>
    </w:lvl>
    <w:lvl w:ilvl="8" w:tplc="BD6EDF1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proofState w:spelling="clean" w:grammar="clean"/>
  <w:defaultTabStop w:val="720"/>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2A1"/>
    <w:rsid w:val="001702DA"/>
    <w:rsid w:val="008075F7"/>
    <w:rsid w:val="00AB4BD0"/>
    <w:rsid w:val="00D302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EA5BEF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35170">
      <w:bodyDiv w:val="1"/>
      <w:marLeft w:val="0"/>
      <w:marRight w:val="0"/>
      <w:marTop w:val="0"/>
      <w:marBottom w:val="0"/>
      <w:divBdr>
        <w:top w:val="none" w:sz="0" w:space="0" w:color="auto"/>
        <w:left w:val="none" w:sz="0" w:space="0" w:color="auto"/>
        <w:bottom w:val="none" w:sz="0" w:space="0" w:color="auto"/>
        <w:right w:val="none" w:sz="0" w:space="0" w:color="auto"/>
      </w:divBdr>
      <w:divsChild>
        <w:div w:id="222372868">
          <w:marLeft w:val="1166"/>
          <w:marRight w:val="0"/>
          <w:marTop w:val="0"/>
          <w:marBottom w:val="0"/>
          <w:divBdr>
            <w:top w:val="none" w:sz="0" w:space="0" w:color="auto"/>
            <w:left w:val="none" w:sz="0" w:space="0" w:color="auto"/>
            <w:bottom w:val="none" w:sz="0" w:space="0" w:color="auto"/>
            <w:right w:val="none" w:sz="0" w:space="0" w:color="auto"/>
          </w:divBdr>
        </w:div>
        <w:div w:id="1363943831">
          <w:marLeft w:val="1166"/>
          <w:marRight w:val="0"/>
          <w:marTop w:val="0"/>
          <w:marBottom w:val="0"/>
          <w:divBdr>
            <w:top w:val="none" w:sz="0" w:space="0" w:color="auto"/>
            <w:left w:val="none" w:sz="0" w:space="0" w:color="auto"/>
            <w:bottom w:val="none" w:sz="0" w:space="0" w:color="auto"/>
            <w:right w:val="none" w:sz="0" w:space="0" w:color="auto"/>
          </w:divBdr>
        </w:div>
        <w:div w:id="1575047300">
          <w:marLeft w:val="1166"/>
          <w:marRight w:val="0"/>
          <w:marTop w:val="0"/>
          <w:marBottom w:val="0"/>
          <w:divBdr>
            <w:top w:val="none" w:sz="0" w:space="0" w:color="auto"/>
            <w:left w:val="none" w:sz="0" w:space="0" w:color="auto"/>
            <w:bottom w:val="none" w:sz="0" w:space="0" w:color="auto"/>
            <w:right w:val="none" w:sz="0" w:space="0" w:color="auto"/>
          </w:divBdr>
        </w:div>
        <w:div w:id="156307777">
          <w:marLeft w:val="1166"/>
          <w:marRight w:val="0"/>
          <w:marTop w:val="0"/>
          <w:marBottom w:val="0"/>
          <w:divBdr>
            <w:top w:val="none" w:sz="0" w:space="0" w:color="auto"/>
            <w:left w:val="none" w:sz="0" w:space="0" w:color="auto"/>
            <w:bottom w:val="none" w:sz="0" w:space="0" w:color="auto"/>
            <w:right w:val="none" w:sz="0" w:space="0" w:color="auto"/>
          </w:divBdr>
        </w:div>
      </w:divsChild>
    </w:div>
    <w:div w:id="312759985">
      <w:bodyDiv w:val="1"/>
      <w:marLeft w:val="0"/>
      <w:marRight w:val="0"/>
      <w:marTop w:val="0"/>
      <w:marBottom w:val="0"/>
      <w:divBdr>
        <w:top w:val="none" w:sz="0" w:space="0" w:color="auto"/>
        <w:left w:val="none" w:sz="0" w:space="0" w:color="auto"/>
        <w:bottom w:val="none" w:sz="0" w:space="0" w:color="auto"/>
        <w:right w:val="none" w:sz="0" w:space="0" w:color="auto"/>
      </w:divBdr>
    </w:div>
    <w:div w:id="323974801">
      <w:bodyDiv w:val="1"/>
      <w:marLeft w:val="0"/>
      <w:marRight w:val="0"/>
      <w:marTop w:val="0"/>
      <w:marBottom w:val="0"/>
      <w:divBdr>
        <w:top w:val="none" w:sz="0" w:space="0" w:color="auto"/>
        <w:left w:val="none" w:sz="0" w:space="0" w:color="auto"/>
        <w:bottom w:val="none" w:sz="0" w:space="0" w:color="auto"/>
        <w:right w:val="none" w:sz="0" w:space="0" w:color="auto"/>
      </w:divBdr>
    </w:div>
    <w:div w:id="591938370">
      <w:bodyDiv w:val="1"/>
      <w:marLeft w:val="0"/>
      <w:marRight w:val="0"/>
      <w:marTop w:val="0"/>
      <w:marBottom w:val="0"/>
      <w:divBdr>
        <w:top w:val="none" w:sz="0" w:space="0" w:color="auto"/>
        <w:left w:val="none" w:sz="0" w:space="0" w:color="auto"/>
        <w:bottom w:val="none" w:sz="0" w:space="0" w:color="auto"/>
        <w:right w:val="none" w:sz="0" w:space="0" w:color="auto"/>
      </w:divBdr>
      <w:divsChild>
        <w:div w:id="900872016">
          <w:marLeft w:val="907"/>
          <w:marRight w:val="0"/>
          <w:marTop w:val="0"/>
          <w:marBottom w:val="0"/>
          <w:divBdr>
            <w:top w:val="none" w:sz="0" w:space="0" w:color="auto"/>
            <w:left w:val="none" w:sz="0" w:space="0" w:color="auto"/>
            <w:bottom w:val="none" w:sz="0" w:space="0" w:color="auto"/>
            <w:right w:val="none" w:sz="0" w:space="0" w:color="auto"/>
          </w:divBdr>
        </w:div>
        <w:div w:id="614023174">
          <w:marLeft w:val="907"/>
          <w:marRight w:val="0"/>
          <w:marTop w:val="0"/>
          <w:marBottom w:val="0"/>
          <w:divBdr>
            <w:top w:val="none" w:sz="0" w:space="0" w:color="auto"/>
            <w:left w:val="none" w:sz="0" w:space="0" w:color="auto"/>
            <w:bottom w:val="none" w:sz="0" w:space="0" w:color="auto"/>
            <w:right w:val="none" w:sz="0" w:space="0" w:color="auto"/>
          </w:divBdr>
        </w:div>
        <w:div w:id="1720586402">
          <w:marLeft w:val="907"/>
          <w:marRight w:val="0"/>
          <w:marTop w:val="0"/>
          <w:marBottom w:val="0"/>
          <w:divBdr>
            <w:top w:val="none" w:sz="0" w:space="0" w:color="auto"/>
            <w:left w:val="none" w:sz="0" w:space="0" w:color="auto"/>
            <w:bottom w:val="none" w:sz="0" w:space="0" w:color="auto"/>
            <w:right w:val="none" w:sz="0" w:space="0" w:color="auto"/>
          </w:divBdr>
        </w:div>
      </w:divsChild>
    </w:div>
    <w:div w:id="761413402">
      <w:bodyDiv w:val="1"/>
      <w:marLeft w:val="0"/>
      <w:marRight w:val="0"/>
      <w:marTop w:val="0"/>
      <w:marBottom w:val="0"/>
      <w:divBdr>
        <w:top w:val="none" w:sz="0" w:space="0" w:color="auto"/>
        <w:left w:val="none" w:sz="0" w:space="0" w:color="auto"/>
        <w:bottom w:val="none" w:sz="0" w:space="0" w:color="auto"/>
        <w:right w:val="none" w:sz="0" w:space="0" w:color="auto"/>
      </w:divBdr>
    </w:div>
    <w:div w:id="1265261108">
      <w:bodyDiv w:val="1"/>
      <w:marLeft w:val="0"/>
      <w:marRight w:val="0"/>
      <w:marTop w:val="0"/>
      <w:marBottom w:val="0"/>
      <w:divBdr>
        <w:top w:val="none" w:sz="0" w:space="0" w:color="auto"/>
        <w:left w:val="none" w:sz="0" w:space="0" w:color="auto"/>
        <w:bottom w:val="none" w:sz="0" w:space="0" w:color="auto"/>
        <w:right w:val="none" w:sz="0" w:space="0" w:color="auto"/>
      </w:divBdr>
      <w:divsChild>
        <w:div w:id="2004628097">
          <w:marLeft w:val="907"/>
          <w:marRight w:val="0"/>
          <w:marTop w:val="0"/>
          <w:marBottom w:val="0"/>
          <w:divBdr>
            <w:top w:val="none" w:sz="0" w:space="0" w:color="auto"/>
            <w:left w:val="none" w:sz="0" w:space="0" w:color="auto"/>
            <w:bottom w:val="none" w:sz="0" w:space="0" w:color="auto"/>
            <w:right w:val="none" w:sz="0" w:space="0" w:color="auto"/>
          </w:divBdr>
        </w:div>
        <w:div w:id="233663095">
          <w:marLeft w:val="907"/>
          <w:marRight w:val="0"/>
          <w:marTop w:val="0"/>
          <w:marBottom w:val="0"/>
          <w:divBdr>
            <w:top w:val="none" w:sz="0" w:space="0" w:color="auto"/>
            <w:left w:val="none" w:sz="0" w:space="0" w:color="auto"/>
            <w:bottom w:val="none" w:sz="0" w:space="0" w:color="auto"/>
            <w:right w:val="none" w:sz="0" w:space="0" w:color="auto"/>
          </w:divBdr>
        </w:div>
        <w:div w:id="1775634617">
          <w:marLeft w:val="907"/>
          <w:marRight w:val="0"/>
          <w:marTop w:val="0"/>
          <w:marBottom w:val="0"/>
          <w:divBdr>
            <w:top w:val="none" w:sz="0" w:space="0" w:color="auto"/>
            <w:left w:val="none" w:sz="0" w:space="0" w:color="auto"/>
            <w:bottom w:val="none" w:sz="0" w:space="0" w:color="auto"/>
            <w:right w:val="none" w:sz="0" w:space="0" w:color="auto"/>
          </w:divBdr>
        </w:div>
        <w:div w:id="1878005760">
          <w:marLeft w:val="907"/>
          <w:marRight w:val="0"/>
          <w:marTop w:val="0"/>
          <w:marBottom w:val="0"/>
          <w:divBdr>
            <w:top w:val="none" w:sz="0" w:space="0" w:color="auto"/>
            <w:left w:val="none" w:sz="0" w:space="0" w:color="auto"/>
            <w:bottom w:val="none" w:sz="0" w:space="0" w:color="auto"/>
            <w:right w:val="none" w:sz="0" w:space="0" w:color="auto"/>
          </w:divBdr>
        </w:div>
      </w:divsChild>
    </w:div>
    <w:div w:id="1289775549">
      <w:bodyDiv w:val="1"/>
      <w:marLeft w:val="0"/>
      <w:marRight w:val="0"/>
      <w:marTop w:val="0"/>
      <w:marBottom w:val="0"/>
      <w:divBdr>
        <w:top w:val="none" w:sz="0" w:space="0" w:color="auto"/>
        <w:left w:val="none" w:sz="0" w:space="0" w:color="auto"/>
        <w:bottom w:val="none" w:sz="0" w:space="0" w:color="auto"/>
        <w:right w:val="none" w:sz="0" w:space="0" w:color="auto"/>
      </w:divBdr>
    </w:div>
    <w:div w:id="1386028702">
      <w:bodyDiv w:val="1"/>
      <w:marLeft w:val="0"/>
      <w:marRight w:val="0"/>
      <w:marTop w:val="0"/>
      <w:marBottom w:val="0"/>
      <w:divBdr>
        <w:top w:val="none" w:sz="0" w:space="0" w:color="auto"/>
        <w:left w:val="none" w:sz="0" w:space="0" w:color="auto"/>
        <w:bottom w:val="none" w:sz="0" w:space="0" w:color="auto"/>
        <w:right w:val="none" w:sz="0" w:space="0" w:color="auto"/>
      </w:divBdr>
    </w:div>
    <w:div w:id="18390292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606</Words>
  <Characters>3460</Characters>
  <Application>Microsoft Macintosh Word</Application>
  <DocSecurity>0</DocSecurity>
  <Lines>28</Lines>
  <Paragraphs>8</Paragraphs>
  <ScaleCrop>false</ScaleCrop>
  <LinksUpToDate>false</LinksUpToDate>
  <CharactersWithSpaces>4058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Dubill</dc:creator>
  <cp:keywords/>
  <dc:description/>
  <cp:lastModifiedBy>Amber Dubill</cp:lastModifiedBy>
  <cp:revision>2</cp:revision>
  <dcterms:created xsi:type="dcterms:W3CDTF">2016-04-21T22:09:00Z</dcterms:created>
  <dcterms:modified xsi:type="dcterms:W3CDTF">2016-04-21T22:13:00Z</dcterms:modified>
</cp:coreProperties>
</file>