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3877" w:rsidRDefault="00500429">
      <w:pPr>
        <w:jc w:val="center"/>
        <w:rPr>
          <w:rFonts w:ascii="Arial" w:eastAsia="Arial" w:hAnsi="Arial" w:cs="Arial"/>
          <w:b/>
        </w:rPr>
      </w:pPr>
      <w:r>
        <w:rPr>
          <w:rFonts w:ascii="Arial" w:eastAsia="Arial" w:hAnsi="Arial" w:cs="Arial"/>
          <w:b/>
        </w:rPr>
        <w:t>Multidisciplinary Senior Design</w:t>
      </w:r>
    </w:p>
    <w:p w:rsidR="00443877" w:rsidRDefault="00500429">
      <w:pPr>
        <w:jc w:val="center"/>
        <w:rPr>
          <w:rFonts w:ascii="Arial" w:eastAsia="Arial" w:hAnsi="Arial" w:cs="Arial"/>
          <w:b/>
        </w:rPr>
      </w:pPr>
      <w:r>
        <w:rPr>
          <w:rFonts w:ascii="Arial" w:eastAsia="Arial" w:hAnsi="Arial" w:cs="Arial"/>
          <w:b/>
        </w:rPr>
        <w:t>Project Readiness Package</w:t>
      </w:r>
    </w:p>
    <w:p w:rsidR="00443877" w:rsidRDefault="00443877">
      <w:pPr>
        <w:jc w:val="center"/>
        <w:rPr>
          <w:rFonts w:ascii="Arial" w:eastAsia="Arial" w:hAnsi="Arial" w:cs="Arial"/>
        </w:rPr>
      </w:pPr>
    </w:p>
    <w:p w:rsidR="00443877" w:rsidRDefault="00443877">
      <w:pPr>
        <w:jc w:val="center"/>
        <w:rPr>
          <w:rFonts w:ascii="Arial" w:eastAsia="Arial" w:hAnsi="Arial" w:cs="Arial"/>
        </w:rPr>
      </w:pPr>
      <w:bookmarkStart w:id="0" w:name="_GoBack"/>
      <w:bookmarkEnd w:id="0"/>
    </w:p>
    <w:p w:rsidR="00443877" w:rsidRDefault="00500429">
      <w:pPr>
        <w:jc w:val="center"/>
        <w:rPr>
          <w:rFonts w:ascii="Arial" w:eastAsia="Arial" w:hAnsi="Arial" w:cs="Arial"/>
        </w:rPr>
      </w:pPr>
      <w:r>
        <w:rPr>
          <w:rFonts w:ascii="Arial" w:eastAsia="Arial" w:hAnsi="Arial" w:cs="Arial"/>
        </w:rPr>
        <w:t xml:space="preserve">Prepared by </w:t>
      </w:r>
      <w:r w:rsidR="00AE53C3">
        <w:rPr>
          <w:rFonts w:ascii="Arial" w:eastAsia="Arial" w:hAnsi="Arial" w:cs="Arial"/>
        </w:rPr>
        <w:t>Jim Whritenor</w:t>
      </w:r>
      <w:r>
        <w:rPr>
          <w:rFonts w:ascii="Arial" w:eastAsia="Arial" w:hAnsi="Arial" w:cs="Arial"/>
        </w:rPr>
        <w:t xml:space="preserve"> </w:t>
      </w:r>
      <w:r w:rsidR="00AE53C3">
        <w:rPr>
          <w:rFonts w:ascii="Arial" w:eastAsia="Arial" w:hAnsi="Arial" w:cs="Arial"/>
        </w:rPr>
        <w:t>7/16/2020</w:t>
      </w:r>
    </w:p>
    <w:p w:rsidR="00443877" w:rsidRDefault="00443877">
      <w:pPr>
        <w:rPr>
          <w:rFonts w:ascii="Helvetica Neue" w:eastAsia="Helvetica Neue" w:hAnsi="Helvetica Neue" w:cs="Helvetica Neue"/>
          <w:b/>
        </w:rPr>
      </w:pPr>
    </w:p>
    <w:tbl>
      <w:tblPr>
        <w:tblStyle w:val="a"/>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5"/>
        <w:gridCol w:w="8275"/>
      </w:tblGrid>
      <w:tr w:rsidR="00443877">
        <w:trPr>
          <w:trHeight w:val="320"/>
        </w:trPr>
        <w:tc>
          <w:tcPr>
            <w:tcW w:w="2515" w:type="dxa"/>
            <w:vAlign w:val="center"/>
          </w:tcPr>
          <w:p w:rsidR="00443877" w:rsidRDefault="00500429">
            <w:pPr>
              <w:rPr>
                <w:rFonts w:ascii="Helvetica Neue" w:eastAsia="Helvetica Neue" w:hAnsi="Helvetica Neue" w:cs="Helvetica Neue"/>
                <w:b/>
              </w:rPr>
            </w:pPr>
            <w:r>
              <w:rPr>
                <w:rFonts w:ascii="Helvetica Neue" w:eastAsia="Helvetica Neue" w:hAnsi="Helvetica Neue" w:cs="Helvetica Neue"/>
                <w:b/>
              </w:rPr>
              <w:t>Project Title</w:t>
            </w:r>
          </w:p>
        </w:tc>
        <w:tc>
          <w:tcPr>
            <w:tcW w:w="8275" w:type="dxa"/>
            <w:vAlign w:val="center"/>
          </w:tcPr>
          <w:p w:rsidR="00443877" w:rsidRDefault="00D4056E">
            <w:pPr>
              <w:rPr>
                <w:rFonts w:ascii="Helvetica Neue" w:eastAsia="Helvetica Neue" w:hAnsi="Helvetica Neue" w:cs="Helvetica Neue"/>
              </w:rPr>
            </w:pPr>
            <w:r>
              <w:rPr>
                <w:rFonts w:ascii="Helvetica Neue" w:eastAsia="Helvetica Neue" w:hAnsi="Helvetica Neue" w:cs="Helvetica Neue"/>
              </w:rPr>
              <w:t>Articulating Toilet V4</w:t>
            </w:r>
          </w:p>
        </w:tc>
      </w:tr>
      <w:tr w:rsidR="00443877">
        <w:trPr>
          <w:trHeight w:val="320"/>
        </w:trPr>
        <w:tc>
          <w:tcPr>
            <w:tcW w:w="2515" w:type="dxa"/>
            <w:vAlign w:val="center"/>
          </w:tcPr>
          <w:p w:rsidR="00443877" w:rsidRDefault="00500429">
            <w:pPr>
              <w:rPr>
                <w:rFonts w:ascii="Helvetica Neue" w:eastAsia="Helvetica Neue" w:hAnsi="Helvetica Neue" w:cs="Helvetica Neue"/>
                <w:b/>
              </w:rPr>
            </w:pPr>
            <w:r>
              <w:rPr>
                <w:rFonts w:ascii="Helvetica Neue" w:eastAsia="Helvetica Neue" w:hAnsi="Helvetica Neue" w:cs="Helvetica Neue"/>
                <w:b/>
              </w:rPr>
              <w:t>Project Number</w:t>
            </w:r>
          </w:p>
        </w:tc>
        <w:tc>
          <w:tcPr>
            <w:tcW w:w="8275" w:type="dxa"/>
            <w:vAlign w:val="center"/>
          </w:tcPr>
          <w:p w:rsidR="00443877" w:rsidRDefault="00500429" w:rsidP="00D4056E">
            <w:pPr>
              <w:rPr>
                <w:rFonts w:ascii="Helvetica Neue" w:eastAsia="Helvetica Neue" w:hAnsi="Helvetica Neue" w:cs="Helvetica Neue"/>
              </w:rPr>
            </w:pPr>
            <w:r>
              <w:rPr>
                <w:rFonts w:ascii="Helvetica Neue" w:eastAsia="Helvetica Neue" w:hAnsi="Helvetica Neue" w:cs="Helvetica Neue"/>
              </w:rPr>
              <w:t>P2</w:t>
            </w:r>
            <w:r w:rsidR="00D4056E">
              <w:rPr>
                <w:rFonts w:ascii="Helvetica Neue" w:eastAsia="Helvetica Neue" w:hAnsi="Helvetica Neue" w:cs="Helvetica Neue"/>
              </w:rPr>
              <w:t>1011</w:t>
            </w:r>
            <w:r>
              <w:rPr>
                <w:rFonts w:ascii="Helvetica Neue" w:eastAsia="Helvetica Neue" w:hAnsi="Helvetica Neue" w:cs="Helvetica Neue"/>
              </w:rPr>
              <w:t xml:space="preserve"> [Continue numbering for follow-on team, or assigned by MSD]</w:t>
            </w:r>
          </w:p>
        </w:tc>
      </w:tr>
      <w:tr w:rsidR="00443877">
        <w:tc>
          <w:tcPr>
            <w:tcW w:w="2515" w:type="dxa"/>
            <w:vAlign w:val="center"/>
          </w:tcPr>
          <w:p w:rsidR="00443877" w:rsidRDefault="00500429">
            <w:pPr>
              <w:rPr>
                <w:rFonts w:ascii="Helvetica Neue" w:eastAsia="Helvetica Neue" w:hAnsi="Helvetica Neue" w:cs="Helvetica Neue"/>
                <w:b/>
              </w:rPr>
            </w:pPr>
            <w:r>
              <w:rPr>
                <w:rFonts w:ascii="Helvetica Neue" w:eastAsia="Helvetica Neue" w:hAnsi="Helvetica Neue" w:cs="Helvetica Neue"/>
                <w:b/>
              </w:rPr>
              <w:t>Primary Customer</w:t>
            </w:r>
          </w:p>
        </w:tc>
        <w:tc>
          <w:tcPr>
            <w:tcW w:w="8275" w:type="dxa"/>
            <w:vAlign w:val="center"/>
          </w:tcPr>
          <w:p w:rsidR="00443877" w:rsidRDefault="00D4056E">
            <w:pPr>
              <w:rPr>
                <w:rFonts w:ascii="Helvetica Neue" w:eastAsia="Helvetica Neue" w:hAnsi="Helvetica Neue" w:cs="Helvetica Neue"/>
              </w:rPr>
            </w:pPr>
            <w:r>
              <w:rPr>
                <w:rFonts w:ascii="Helvetica Neue" w:eastAsia="Helvetica Neue" w:hAnsi="Helvetica Neue" w:cs="Helvetica Neue"/>
              </w:rPr>
              <w:t>Art</w:t>
            </w:r>
            <w:r w:rsidR="00AE592A">
              <w:rPr>
                <w:rFonts w:ascii="Helvetica Neue" w:eastAsia="Helvetica Neue" w:hAnsi="Helvetica Neue" w:cs="Helvetica Neue"/>
              </w:rPr>
              <w:t xml:space="preserve"> North</w:t>
            </w:r>
          </w:p>
        </w:tc>
      </w:tr>
      <w:tr w:rsidR="00443877">
        <w:tc>
          <w:tcPr>
            <w:tcW w:w="2515" w:type="dxa"/>
            <w:vAlign w:val="center"/>
          </w:tcPr>
          <w:p w:rsidR="00443877" w:rsidRDefault="00500429">
            <w:pPr>
              <w:rPr>
                <w:rFonts w:ascii="Helvetica Neue" w:eastAsia="Helvetica Neue" w:hAnsi="Helvetica Neue" w:cs="Helvetica Neue"/>
                <w:b/>
              </w:rPr>
            </w:pPr>
            <w:r>
              <w:rPr>
                <w:rFonts w:ascii="Helvetica Neue" w:eastAsia="Helvetica Neue" w:hAnsi="Helvetica Neue" w:cs="Helvetica Neue"/>
                <w:b/>
              </w:rPr>
              <w:t>Sponsor</w:t>
            </w:r>
          </w:p>
        </w:tc>
        <w:tc>
          <w:tcPr>
            <w:tcW w:w="8275" w:type="dxa"/>
            <w:vAlign w:val="center"/>
          </w:tcPr>
          <w:p w:rsidR="00443877" w:rsidRDefault="00500429">
            <w:pPr>
              <w:rPr>
                <w:rFonts w:ascii="Helvetica Neue" w:eastAsia="Helvetica Neue" w:hAnsi="Helvetica Neue" w:cs="Helvetica Neue"/>
              </w:rPr>
            </w:pPr>
            <w:r>
              <w:rPr>
                <w:rFonts w:ascii="Helvetica Neue" w:eastAsia="Helvetica Neue" w:hAnsi="Helvetica Neue" w:cs="Helvetica Neue"/>
              </w:rPr>
              <w:t>[Who is providing financial support – may be different from customer]</w:t>
            </w:r>
          </w:p>
        </w:tc>
      </w:tr>
      <w:tr w:rsidR="00443877">
        <w:trPr>
          <w:trHeight w:val="220"/>
        </w:trPr>
        <w:tc>
          <w:tcPr>
            <w:tcW w:w="2515" w:type="dxa"/>
            <w:vAlign w:val="center"/>
          </w:tcPr>
          <w:p w:rsidR="00443877" w:rsidRDefault="00500429">
            <w:pPr>
              <w:rPr>
                <w:rFonts w:ascii="Helvetica Neue" w:eastAsia="Helvetica Neue" w:hAnsi="Helvetica Neue" w:cs="Helvetica Neue"/>
                <w:b/>
              </w:rPr>
            </w:pPr>
            <w:r>
              <w:rPr>
                <w:rFonts w:ascii="Helvetica Neue" w:eastAsia="Helvetica Neue" w:hAnsi="Helvetica Neue" w:cs="Helvetica Neue"/>
                <w:b/>
              </w:rPr>
              <w:t>Faculty Champion</w:t>
            </w:r>
          </w:p>
        </w:tc>
        <w:tc>
          <w:tcPr>
            <w:tcW w:w="8275" w:type="dxa"/>
            <w:vAlign w:val="center"/>
          </w:tcPr>
          <w:p w:rsidR="00443877" w:rsidRDefault="00500429">
            <w:pPr>
              <w:rPr>
                <w:rFonts w:ascii="Helvetica Neue" w:eastAsia="Helvetica Neue" w:hAnsi="Helvetica Neue" w:cs="Helvetica Neue"/>
              </w:rPr>
            </w:pPr>
            <w:r>
              <w:rPr>
                <w:rFonts w:ascii="Helvetica Neue" w:eastAsia="Helvetica Neue" w:hAnsi="Helvetica Neue" w:cs="Helvetica Neue"/>
              </w:rPr>
              <w:t>[Optional, assigned by MSD]</w:t>
            </w:r>
          </w:p>
        </w:tc>
      </w:tr>
      <w:tr w:rsidR="00443877">
        <w:trPr>
          <w:trHeight w:val="220"/>
        </w:trPr>
        <w:tc>
          <w:tcPr>
            <w:tcW w:w="2515" w:type="dxa"/>
            <w:vAlign w:val="center"/>
          </w:tcPr>
          <w:p w:rsidR="00443877" w:rsidRDefault="00500429">
            <w:pPr>
              <w:rPr>
                <w:rFonts w:ascii="Helvetica Neue" w:eastAsia="Helvetica Neue" w:hAnsi="Helvetica Neue" w:cs="Helvetica Neue"/>
                <w:b/>
              </w:rPr>
            </w:pPr>
            <w:r>
              <w:rPr>
                <w:rFonts w:ascii="Helvetica Neue" w:eastAsia="Helvetica Neue" w:hAnsi="Helvetica Neue" w:cs="Helvetica Neue"/>
                <w:b/>
              </w:rPr>
              <w:t>Other Support</w:t>
            </w:r>
          </w:p>
        </w:tc>
        <w:tc>
          <w:tcPr>
            <w:tcW w:w="8275" w:type="dxa"/>
            <w:vAlign w:val="center"/>
          </w:tcPr>
          <w:p w:rsidR="00443877" w:rsidRDefault="00500429">
            <w:pPr>
              <w:rPr>
                <w:rFonts w:ascii="Helvetica Neue" w:eastAsia="Helvetica Neue" w:hAnsi="Helvetica Neue" w:cs="Helvetica Neue"/>
              </w:rPr>
            </w:pPr>
            <w:r>
              <w:rPr>
                <w:rFonts w:ascii="Helvetica Neue" w:eastAsia="Helvetica Neue" w:hAnsi="Helvetica Neue" w:cs="Helvetica Neue"/>
              </w:rPr>
              <w:t>[As applicable]</w:t>
            </w:r>
          </w:p>
        </w:tc>
      </w:tr>
      <w:tr w:rsidR="00443877">
        <w:trPr>
          <w:trHeight w:val="320"/>
        </w:trPr>
        <w:tc>
          <w:tcPr>
            <w:tcW w:w="2515" w:type="dxa"/>
            <w:vAlign w:val="center"/>
          </w:tcPr>
          <w:p w:rsidR="00443877" w:rsidRDefault="00500429">
            <w:pPr>
              <w:rPr>
                <w:rFonts w:ascii="Helvetica Neue" w:eastAsia="Helvetica Neue" w:hAnsi="Helvetica Neue" w:cs="Helvetica Neue"/>
                <w:b/>
              </w:rPr>
            </w:pPr>
            <w:r>
              <w:rPr>
                <w:rFonts w:ascii="Helvetica Neue" w:eastAsia="Helvetica Neue" w:hAnsi="Helvetica Neue" w:cs="Helvetica Neue"/>
                <w:b/>
              </w:rPr>
              <w:t>Project Guide</w:t>
            </w:r>
          </w:p>
        </w:tc>
        <w:tc>
          <w:tcPr>
            <w:tcW w:w="8275" w:type="dxa"/>
            <w:vAlign w:val="center"/>
          </w:tcPr>
          <w:p w:rsidR="00443877" w:rsidRDefault="00500429">
            <w:pPr>
              <w:rPr>
                <w:rFonts w:ascii="Helvetica Neue" w:eastAsia="Helvetica Neue" w:hAnsi="Helvetica Neue" w:cs="Helvetica Neue"/>
              </w:rPr>
            </w:pPr>
            <w:r>
              <w:rPr>
                <w:rFonts w:ascii="Helvetica Neue" w:eastAsia="Helvetica Neue" w:hAnsi="Helvetica Neue" w:cs="Helvetica Neue"/>
              </w:rPr>
              <w:t>[Assigned by MSD]</w:t>
            </w:r>
          </w:p>
        </w:tc>
      </w:tr>
      <w:tr w:rsidR="00443877">
        <w:trPr>
          <w:trHeight w:val="320"/>
        </w:trPr>
        <w:tc>
          <w:tcPr>
            <w:tcW w:w="2515" w:type="dxa"/>
            <w:vAlign w:val="center"/>
          </w:tcPr>
          <w:p w:rsidR="00443877" w:rsidRDefault="00500429">
            <w:pPr>
              <w:rPr>
                <w:rFonts w:ascii="Helvetica Neue" w:eastAsia="Helvetica Neue" w:hAnsi="Helvetica Neue" w:cs="Helvetica Neue"/>
                <w:b/>
              </w:rPr>
            </w:pPr>
            <w:r>
              <w:rPr>
                <w:rFonts w:ascii="Helvetica Neue" w:eastAsia="Helvetica Neue" w:hAnsi="Helvetica Neue" w:cs="Helvetica Neue"/>
                <w:b/>
              </w:rPr>
              <w:t>IP Considerations (must pick one)</w:t>
            </w:r>
          </w:p>
        </w:tc>
        <w:tc>
          <w:tcPr>
            <w:tcW w:w="8275" w:type="dxa"/>
            <w:vAlign w:val="center"/>
          </w:tcPr>
          <w:p w:rsidR="00443877" w:rsidRDefault="00500429" w:rsidP="00D4056E">
            <w:pPr>
              <w:pBdr>
                <w:top w:val="nil"/>
                <w:left w:val="nil"/>
                <w:bottom w:val="nil"/>
                <w:right w:val="nil"/>
                <w:between w:val="nil"/>
              </w:pBdr>
              <w:rPr>
                <w:rFonts w:ascii="Helvetica Neue" w:eastAsia="Helvetica Neue" w:hAnsi="Helvetica Neue" w:cs="Helvetica Neue"/>
                <w:color w:val="000000"/>
              </w:rPr>
            </w:pPr>
            <w:r>
              <w:rPr>
                <w:rFonts w:ascii="Helvetica Neue" w:eastAsia="Helvetica Neue" w:hAnsi="Helvetica Neue" w:cs="Helvetica Neue"/>
                <w:color w:val="000000"/>
              </w:rPr>
              <w:t>Client requires result to be placed in the public domain</w:t>
            </w:r>
          </w:p>
        </w:tc>
      </w:tr>
    </w:tbl>
    <w:p w:rsidR="00443877" w:rsidRDefault="00443877">
      <w:pPr>
        <w:rPr>
          <w:rFonts w:ascii="Helvetica Neue" w:eastAsia="Helvetica Neue" w:hAnsi="Helvetica Neue" w:cs="Helvetica Neue"/>
          <w:b/>
        </w:rPr>
      </w:pPr>
    </w:p>
    <w:p w:rsidR="00443877" w:rsidRDefault="00500429">
      <w:pPr>
        <w:jc w:val="center"/>
        <w:rPr>
          <w:rFonts w:ascii="Helvetica Neue" w:eastAsia="Helvetica Neue" w:hAnsi="Helvetica Neue" w:cs="Helvetica Neue"/>
          <w:b/>
        </w:rPr>
      </w:pPr>
      <w:r>
        <w:rPr>
          <w:rFonts w:ascii="Helvetica Neue" w:eastAsia="Helvetica Neue" w:hAnsi="Helvetica Neue" w:cs="Helvetica Neue"/>
          <w:b/>
        </w:rPr>
        <w:t xml:space="preserve">Each section contains a brief explanation to help you complete the form. Please remove any </w:t>
      </w:r>
      <w:r>
        <w:rPr>
          <w:rFonts w:ascii="Helvetica Neue" w:eastAsia="Helvetica Neue" w:hAnsi="Helvetica Neue" w:cs="Helvetica Neue"/>
          <w:b/>
          <w:color w:val="808080"/>
        </w:rPr>
        <w:t xml:space="preserve">gray text </w:t>
      </w:r>
      <w:r>
        <w:rPr>
          <w:rFonts w:ascii="Helvetica Neue" w:eastAsia="Helvetica Neue" w:hAnsi="Helvetica Neue" w:cs="Helvetica Neue"/>
          <w:b/>
        </w:rPr>
        <w:t>before submitting.</w:t>
      </w:r>
    </w:p>
    <w:p w:rsidR="00443877" w:rsidRDefault="00443877">
      <w:pPr>
        <w:rPr>
          <w:rFonts w:ascii="Helvetica Neue" w:eastAsia="Helvetica Neue" w:hAnsi="Helvetica Neue" w:cs="Helvetica Neue"/>
          <w:b/>
        </w:rPr>
      </w:pPr>
    </w:p>
    <w:p w:rsidR="00443877" w:rsidRDefault="00500429">
      <w:pPr>
        <w:rPr>
          <w:rFonts w:ascii="Helvetica Neue" w:eastAsia="Helvetica Neue" w:hAnsi="Helvetica Neue" w:cs="Helvetica Neue"/>
          <w:b/>
        </w:rPr>
      </w:pPr>
      <w:r>
        <w:br w:type="page"/>
      </w:r>
    </w:p>
    <w:p w:rsidR="00443877" w:rsidRDefault="00443877">
      <w:pPr>
        <w:rPr>
          <w:rFonts w:ascii="Helvetica Neue" w:eastAsia="Helvetica Neue" w:hAnsi="Helvetica Neue" w:cs="Helvetica Neue"/>
          <w:b/>
        </w:rPr>
      </w:pPr>
    </w:p>
    <w:p w:rsidR="00443877" w:rsidRDefault="00500429">
      <w:pPr>
        <w:jc w:val="center"/>
        <w:rPr>
          <w:rFonts w:ascii="Helvetica Neue" w:eastAsia="Helvetica Neue" w:hAnsi="Helvetica Neue" w:cs="Helvetica Neue"/>
          <w:b/>
          <w:sz w:val="28"/>
          <w:szCs w:val="28"/>
        </w:rPr>
      </w:pPr>
      <w:r>
        <w:rPr>
          <w:rFonts w:ascii="Helvetica Neue" w:eastAsia="Helvetica Neue" w:hAnsi="Helvetica Neue" w:cs="Helvetica Neue"/>
          <w:b/>
          <w:sz w:val="28"/>
          <w:szCs w:val="28"/>
        </w:rPr>
        <w:t>Project Information</w:t>
      </w:r>
    </w:p>
    <w:p w:rsidR="00443877" w:rsidRDefault="00443877">
      <w:pPr>
        <w:rPr>
          <w:rFonts w:ascii="Helvetica Neue" w:eastAsia="Helvetica Neue" w:hAnsi="Helvetica Neue" w:cs="Helvetica Neue"/>
          <w:b/>
        </w:rPr>
      </w:pPr>
    </w:p>
    <w:p w:rsidR="00443877" w:rsidRDefault="00500429">
      <w:pPr>
        <w:rPr>
          <w:rFonts w:ascii="Helvetica Neue" w:eastAsia="Helvetica Neue" w:hAnsi="Helvetica Neue" w:cs="Helvetica Neue"/>
          <w:b/>
        </w:rPr>
      </w:pPr>
      <w:r>
        <w:rPr>
          <w:rFonts w:ascii="Helvetica Neue" w:eastAsia="Helvetica Neue" w:hAnsi="Helvetica Neue" w:cs="Helvetica Neue"/>
          <w:b/>
        </w:rPr>
        <w:t xml:space="preserve">Overview </w:t>
      </w:r>
    </w:p>
    <w:p w:rsidR="00443877" w:rsidRDefault="006A01F9">
      <w:pPr>
        <w:rPr>
          <w:rFonts w:ascii="Helvetica Neue" w:eastAsia="Helvetica Neue" w:hAnsi="Helvetica Neue" w:cs="Helvetica Neue"/>
          <w:b/>
        </w:rPr>
      </w:pPr>
      <w:r>
        <w:pict>
          <v:rect id="_x0000_i1025" style="width:0;height:1.5pt" o:hralign="center" o:hrstd="t" o:hr="t" fillcolor="#a0a0a0" stroked="f"/>
        </w:pict>
      </w:r>
    </w:p>
    <w:p w:rsidR="00443877" w:rsidRDefault="00D4056E">
      <w:pPr>
        <w:rPr>
          <w:rFonts w:ascii="Helvetica Neue" w:eastAsia="Helvetica Neue" w:hAnsi="Helvetica Neue" w:cs="Helvetica Neue"/>
          <w:color w:val="000000"/>
        </w:rPr>
      </w:pPr>
      <w:r>
        <w:t>Modern day public restroom facilities are expected to be accommodating for a variety of people. Some of these people include individuals who are required to use wheelchairs for daily transportation and have little or no ability to use their lower body. The restrooms, as well as the toilets themselves, should provide the occupant with the necessary means to go to the restroom in an efficient, organized, and timely manner. Despite this, some people who currently use wheelchairs are still encountering issues when using wheelchair accessible restrooms. Some of these issues include not having the means or strength to lift themselves onto the toilet seats, experiencing a difference in height between the toilets and the wheelchair, and not having enough room to clean themselves after using the toilet. In an attempt to resolve these problems, a prototype was designed and built by the 2018/2019 senior design team (W.A.R.3).  Related Projects are P18011, P19011 and P2011.</w:t>
      </w:r>
      <w:r w:rsidR="00AE53C3">
        <w:t xml:space="preserve"> This device will fit around/over an ADA compliant toilet and make the bathroom process feasible for the with limited lower body function.</w:t>
      </w:r>
    </w:p>
    <w:p w:rsidR="00443877" w:rsidRDefault="00443877">
      <w:pPr>
        <w:rPr>
          <w:rFonts w:ascii="Helvetica Neue" w:eastAsia="Helvetica Neue" w:hAnsi="Helvetica Neue" w:cs="Helvetica Neue"/>
          <w:color w:val="000000"/>
        </w:rPr>
      </w:pPr>
    </w:p>
    <w:p w:rsidR="00443877" w:rsidRDefault="00500429">
      <w:pPr>
        <w:rPr>
          <w:rFonts w:ascii="Helvetica Neue" w:eastAsia="Helvetica Neue" w:hAnsi="Helvetica Neue" w:cs="Helvetica Neue"/>
          <w:b/>
        </w:rPr>
      </w:pPr>
      <w:r>
        <w:rPr>
          <w:rFonts w:ascii="Helvetica Neue" w:eastAsia="Helvetica Neue" w:hAnsi="Helvetica Neue" w:cs="Helvetica Neue"/>
          <w:b/>
        </w:rPr>
        <w:t xml:space="preserve">Preliminary Customer Requirements (CR) </w:t>
      </w:r>
    </w:p>
    <w:p w:rsidR="00443877" w:rsidRDefault="006A01F9">
      <w:pPr>
        <w:rPr>
          <w:rFonts w:ascii="Helvetica Neue" w:eastAsia="Helvetica Neue" w:hAnsi="Helvetica Neue" w:cs="Helvetica Neue"/>
          <w:b/>
        </w:rPr>
      </w:pPr>
      <w:r>
        <w:pict>
          <v:rect id="_x0000_i1026" style="width:0;height:1.5pt" o:hralign="center" o:hrstd="t" o:hr="t" fillcolor="#a0a0a0" stroked="f"/>
        </w:pict>
      </w:r>
    </w:p>
    <w:p w:rsidR="00443877" w:rsidRDefault="00D4056E">
      <w:pPr>
        <w:rPr>
          <w:rFonts w:ascii="Helvetica Neue" w:eastAsia="Helvetica Neue" w:hAnsi="Helvetica Neue" w:cs="Helvetica Neue"/>
          <w:color w:val="7F7F7F"/>
        </w:rPr>
      </w:pPr>
      <w:r>
        <w:rPr>
          <w:rFonts w:ascii="Helvetica Neue" w:eastAsia="Helvetica Neue" w:hAnsi="Helvetica Neue" w:cs="Helvetica Neue"/>
          <w:color w:val="7F7F7F"/>
        </w:rPr>
        <w:t>Safe for the user during use and during transfer from the wheel chair</w:t>
      </w:r>
    </w:p>
    <w:p w:rsidR="00D4056E" w:rsidRDefault="00D4056E">
      <w:pPr>
        <w:rPr>
          <w:rFonts w:ascii="Helvetica Neue" w:eastAsia="Helvetica Neue" w:hAnsi="Helvetica Neue" w:cs="Helvetica Neue"/>
          <w:color w:val="7F7F7F"/>
        </w:rPr>
      </w:pPr>
      <w:r>
        <w:rPr>
          <w:rFonts w:ascii="Helvetica Neue" w:eastAsia="Helvetica Neue" w:hAnsi="Helvetica Neue" w:cs="Helvetica Neue"/>
          <w:color w:val="7F7F7F"/>
        </w:rPr>
        <w:t>The design should be intuitive in order to help keep it clean of waste</w:t>
      </w:r>
    </w:p>
    <w:p w:rsidR="00D4056E" w:rsidRDefault="00D4056E">
      <w:pPr>
        <w:rPr>
          <w:rFonts w:ascii="Helvetica Neue" w:eastAsia="Helvetica Neue" w:hAnsi="Helvetica Neue" w:cs="Helvetica Neue"/>
          <w:color w:val="7F7F7F"/>
        </w:rPr>
      </w:pPr>
      <w:r>
        <w:rPr>
          <w:rFonts w:ascii="Helvetica Neue" w:eastAsia="Helvetica Neue" w:hAnsi="Helvetica Neue" w:cs="Helvetica Neue"/>
          <w:color w:val="7F7F7F"/>
        </w:rPr>
        <w:t>Easy to clean up</w:t>
      </w:r>
    </w:p>
    <w:p w:rsidR="00D4056E" w:rsidRDefault="00D4056E">
      <w:pPr>
        <w:rPr>
          <w:rFonts w:ascii="Helvetica Neue" w:eastAsia="Helvetica Neue" w:hAnsi="Helvetica Neue" w:cs="Helvetica Neue"/>
          <w:color w:val="7F7F7F"/>
        </w:rPr>
      </w:pPr>
      <w:r>
        <w:rPr>
          <w:rFonts w:ascii="Helvetica Neue" w:eastAsia="Helvetica Neue" w:hAnsi="Helvetica Neue" w:cs="Helvetica Neue"/>
          <w:color w:val="7F7F7F"/>
        </w:rPr>
        <w:t>Accommodates different types of wheel chairs</w:t>
      </w:r>
    </w:p>
    <w:p w:rsidR="00D4056E" w:rsidRDefault="00D4056E">
      <w:pPr>
        <w:rPr>
          <w:rFonts w:ascii="Helvetica Neue" w:eastAsia="Helvetica Neue" w:hAnsi="Helvetica Neue" w:cs="Helvetica Neue"/>
          <w:color w:val="7F7F7F"/>
        </w:rPr>
      </w:pPr>
      <w:r>
        <w:rPr>
          <w:rFonts w:ascii="Helvetica Neue" w:eastAsia="Helvetica Neue" w:hAnsi="Helvetica Neue" w:cs="Helvetica Neue"/>
          <w:color w:val="7F7F7F"/>
        </w:rPr>
        <w:t>The seat is adjustable</w:t>
      </w:r>
      <w:r w:rsidR="00701F79">
        <w:rPr>
          <w:rFonts w:ascii="Helvetica Neue" w:eastAsia="Helvetica Neue" w:hAnsi="Helvetica Neue" w:cs="Helvetica Neue"/>
          <w:color w:val="7F7F7F"/>
        </w:rPr>
        <w:t xml:space="preserve"> to aid in transfer, self-cleaning, and comfort based on user size.</w:t>
      </w:r>
    </w:p>
    <w:p w:rsidR="00D4056E" w:rsidRDefault="00D4056E">
      <w:pPr>
        <w:rPr>
          <w:rFonts w:ascii="Helvetica Neue" w:eastAsia="Helvetica Neue" w:hAnsi="Helvetica Neue" w:cs="Helvetica Neue"/>
          <w:color w:val="7F7F7F"/>
        </w:rPr>
      </w:pPr>
      <w:r>
        <w:rPr>
          <w:rFonts w:ascii="Helvetica Neue" w:eastAsia="Helvetica Neue" w:hAnsi="Helvetica Neue" w:cs="Helvetica Neue"/>
          <w:color w:val="7F7F7F"/>
        </w:rPr>
        <w:t>Seat position is ergonomic</w:t>
      </w:r>
    </w:p>
    <w:p w:rsidR="00D4056E" w:rsidRDefault="00D4056E">
      <w:pPr>
        <w:rPr>
          <w:rFonts w:ascii="Helvetica Neue" w:eastAsia="Helvetica Neue" w:hAnsi="Helvetica Neue" w:cs="Helvetica Neue"/>
          <w:color w:val="7F7F7F"/>
        </w:rPr>
      </w:pPr>
      <w:r>
        <w:rPr>
          <w:rFonts w:ascii="Helvetica Neue" w:eastAsia="Helvetica Neue" w:hAnsi="Helvetica Neue" w:cs="Helvetica Neue"/>
          <w:color w:val="7F7F7F"/>
        </w:rPr>
        <w:t>The design should look good</w:t>
      </w:r>
    </w:p>
    <w:p w:rsidR="00D4056E" w:rsidRDefault="00D4056E">
      <w:pPr>
        <w:rPr>
          <w:rFonts w:ascii="Helvetica Neue" w:eastAsia="Helvetica Neue" w:hAnsi="Helvetica Neue" w:cs="Helvetica Neue"/>
          <w:color w:val="7F7F7F"/>
        </w:rPr>
      </w:pPr>
      <w:r>
        <w:rPr>
          <w:rFonts w:ascii="Helvetica Neue" w:eastAsia="Helvetica Neue" w:hAnsi="Helvetica Neue" w:cs="Helvetica Neue"/>
          <w:color w:val="7F7F7F"/>
        </w:rPr>
        <w:t>Easy to install</w:t>
      </w:r>
    </w:p>
    <w:p w:rsidR="00D4056E" w:rsidRDefault="00D4056E">
      <w:pPr>
        <w:rPr>
          <w:rFonts w:ascii="Helvetica Neue" w:eastAsia="Helvetica Neue" w:hAnsi="Helvetica Neue" w:cs="Helvetica Neue"/>
          <w:color w:val="7F7F7F"/>
        </w:rPr>
      </w:pPr>
      <w:r>
        <w:rPr>
          <w:rFonts w:ascii="Helvetica Neue" w:eastAsia="Helvetica Neue" w:hAnsi="Helvetica Neue" w:cs="Helvetica Neue"/>
          <w:color w:val="7F7F7F"/>
        </w:rPr>
        <w:t>Low cost</w:t>
      </w:r>
    </w:p>
    <w:p w:rsidR="00D4056E" w:rsidRDefault="00D4056E">
      <w:pPr>
        <w:rPr>
          <w:rFonts w:ascii="Helvetica Neue" w:eastAsia="Helvetica Neue" w:hAnsi="Helvetica Neue" w:cs="Helvetica Neue"/>
          <w:color w:val="7F7F7F"/>
        </w:rPr>
      </w:pPr>
      <w:r>
        <w:rPr>
          <w:rFonts w:ascii="Helvetica Neue" w:eastAsia="Helvetica Neue" w:hAnsi="Helvetica Neue" w:cs="Helvetica Neue"/>
          <w:color w:val="7F7F7F"/>
        </w:rPr>
        <w:t>No sharp edges (safe for user and cleaner)</w:t>
      </w:r>
    </w:p>
    <w:p w:rsidR="00D4056E" w:rsidRDefault="00D4056E">
      <w:pPr>
        <w:rPr>
          <w:rFonts w:ascii="Helvetica Neue" w:eastAsia="Helvetica Neue" w:hAnsi="Helvetica Neue" w:cs="Helvetica Neue"/>
          <w:color w:val="7F7F7F"/>
        </w:rPr>
      </w:pPr>
      <w:r>
        <w:rPr>
          <w:rFonts w:ascii="Helvetica Neue" w:eastAsia="Helvetica Neue" w:hAnsi="Helvetica Neue" w:cs="Helvetica Neue"/>
          <w:color w:val="7F7F7F"/>
        </w:rPr>
        <w:t xml:space="preserve">Fits ADA compliant toilets as </w:t>
      </w:r>
      <w:proofErr w:type="gramStart"/>
      <w:r>
        <w:rPr>
          <w:rFonts w:ascii="Helvetica Neue" w:eastAsia="Helvetica Neue" w:hAnsi="Helvetica Neue" w:cs="Helvetica Neue"/>
          <w:color w:val="7F7F7F"/>
        </w:rPr>
        <w:t>an add</w:t>
      </w:r>
      <w:proofErr w:type="gramEnd"/>
      <w:r>
        <w:rPr>
          <w:rFonts w:ascii="Helvetica Neue" w:eastAsia="Helvetica Neue" w:hAnsi="Helvetica Neue" w:cs="Helvetica Neue"/>
          <w:color w:val="7F7F7F"/>
        </w:rPr>
        <w:t xml:space="preserve"> on.</w:t>
      </w:r>
    </w:p>
    <w:p w:rsidR="00D4056E" w:rsidRDefault="00D4056E">
      <w:pPr>
        <w:rPr>
          <w:rFonts w:ascii="Helvetica Neue" w:eastAsia="Helvetica Neue" w:hAnsi="Helvetica Neue" w:cs="Helvetica Neue"/>
          <w:color w:val="7F7F7F"/>
        </w:rPr>
      </w:pPr>
      <w:r>
        <w:rPr>
          <w:rFonts w:ascii="Helvetica Neue" w:eastAsia="Helvetica Neue" w:hAnsi="Helvetica Neue" w:cs="Helvetica Neue"/>
          <w:color w:val="7F7F7F"/>
        </w:rPr>
        <w:t>Meets all ADA requirements</w:t>
      </w:r>
    </w:p>
    <w:p w:rsidR="00443877" w:rsidRDefault="00310B3B">
      <w:pPr>
        <w:rPr>
          <w:rFonts w:ascii="Helvetica Neue" w:eastAsia="Helvetica Neue" w:hAnsi="Helvetica Neue" w:cs="Helvetica Neue"/>
          <w:color w:val="000000"/>
        </w:rPr>
      </w:pPr>
      <w:r w:rsidRPr="00035195">
        <w:rPr>
          <w:rFonts w:ascii="Helvetica Neue" w:eastAsia="Helvetica Neue" w:hAnsi="Helvetica Neue" w:cs="Helvetica Neue"/>
          <w:color w:val="000000"/>
        </w:rPr>
        <w:t>The system should feel stable to the user and not slip around during transfers</w:t>
      </w:r>
    </w:p>
    <w:p w:rsidR="00035195" w:rsidRPr="00035195" w:rsidRDefault="00035195">
      <w:pPr>
        <w:rPr>
          <w:rFonts w:ascii="Helvetica Neue" w:eastAsia="Helvetica Neue" w:hAnsi="Helvetica Neue" w:cs="Helvetica Neue"/>
          <w:color w:val="000000"/>
        </w:rPr>
      </w:pPr>
      <w:r>
        <w:rPr>
          <w:rFonts w:ascii="Helvetica Neue" w:eastAsia="Helvetica Neue" w:hAnsi="Helvetica Neue" w:cs="Helvetica Neue"/>
          <w:color w:val="000000"/>
        </w:rPr>
        <w:t>Accommodate an assistant helping the user get on and off the toilet</w:t>
      </w:r>
    </w:p>
    <w:p w:rsidR="00443877" w:rsidRDefault="00443877">
      <w:pPr>
        <w:rPr>
          <w:rFonts w:ascii="Helvetica Neue" w:eastAsia="Helvetica Neue" w:hAnsi="Helvetica Neue" w:cs="Helvetica Neue"/>
          <w:color w:val="000000"/>
        </w:rPr>
      </w:pPr>
    </w:p>
    <w:p w:rsidR="00443877" w:rsidRDefault="00500429">
      <w:pPr>
        <w:rPr>
          <w:rFonts w:ascii="Helvetica Neue" w:eastAsia="Helvetica Neue" w:hAnsi="Helvetica Neue" w:cs="Helvetica Neue"/>
          <w:b/>
        </w:rPr>
      </w:pPr>
      <w:r>
        <w:rPr>
          <w:rFonts w:ascii="Helvetica Neue" w:eastAsia="Helvetica Neue" w:hAnsi="Helvetica Neue" w:cs="Helvetica Neue"/>
          <w:b/>
        </w:rPr>
        <w:t xml:space="preserve">Preliminary Engineering Requirements (ER) </w:t>
      </w:r>
    </w:p>
    <w:p w:rsidR="00443877" w:rsidRDefault="006A01F9">
      <w:pPr>
        <w:rPr>
          <w:rFonts w:ascii="Helvetica Neue" w:eastAsia="Helvetica Neue" w:hAnsi="Helvetica Neue" w:cs="Helvetica Neue"/>
          <w:b/>
        </w:rPr>
      </w:pPr>
      <w:r>
        <w:pict>
          <v:rect id="_x0000_i1027" style="width:0;height:1.5pt" o:hralign="center" o:hrstd="t" o:hr="t" fillcolor="#a0a0a0" stroked="f"/>
        </w:pict>
      </w:r>
    </w:p>
    <w:p w:rsidR="00443877" w:rsidRDefault="00A348B0">
      <w:pPr>
        <w:rPr>
          <w:rFonts w:ascii="Helvetica Neue" w:eastAsia="Helvetica Neue" w:hAnsi="Helvetica Neue" w:cs="Helvetica Neue"/>
          <w:color w:val="7F7F7F"/>
        </w:rPr>
      </w:pPr>
      <w:r>
        <w:rPr>
          <w:rFonts w:ascii="Helvetica Neue" w:eastAsia="Helvetica Neue" w:hAnsi="Helvetica Neue" w:cs="Helvetica Neue"/>
          <w:color w:val="7F7F7F"/>
        </w:rPr>
        <w:t>The seat should be adjustable between 17 and 27 inches from the floor</w:t>
      </w:r>
    </w:p>
    <w:p w:rsidR="00A348B0" w:rsidRDefault="00A348B0">
      <w:pPr>
        <w:rPr>
          <w:rFonts w:ascii="Helvetica Neue" w:eastAsia="Helvetica Neue" w:hAnsi="Helvetica Neue" w:cs="Helvetica Neue"/>
          <w:color w:val="7F7F7F"/>
        </w:rPr>
      </w:pPr>
      <w:r>
        <w:rPr>
          <w:rFonts w:ascii="Helvetica Neue" w:eastAsia="Helvetica Neue" w:hAnsi="Helvetica Neue" w:cs="Helvetica Neue"/>
          <w:color w:val="7F7F7F"/>
        </w:rPr>
        <w:t>Foot print should be about 32x28</w:t>
      </w:r>
    </w:p>
    <w:p w:rsidR="00A348B0" w:rsidRDefault="00A348B0">
      <w:pPr>
        <w:rPr>
          <w:rFonts w:ascii="Helvetica Neue" w:eastAsia="Helvetica Neue" w:hAnsi="Helvetica Neue" w:cs="Helvetica Neue"/>
          <w:color w:val="7F7F7F"/>
        </w:rPr>
      </w:pPr>
      <w:r>
        <w:rPr>
          <w:rFonts w:ascii="Helvetica Neue" w:eastAsia="Helvetica Neue" w:hAnsi="Helvetica Neue" w:cs="Helvetica Neue"/>
          <w:color w:val="7F7F7F"/>
        </w:rPr>
        <w:t>The grab bar can be moved out of the way</w:t>
      </w:r>
    </w:p>
    <w:p w:rsidR="00A348B0" w:rsidRDefault="00A348B0">
      <w:pPr>
        <w:rPr>
          <w:rFonts w:ascii="Helvetica Neue" w:eastAsia="Helvetica Neue" w:hAnsi="Helvetica Neue" w:cs="Helvetica Neue"/>
          <w:color w:val="7F7F7F"/>
        </w:rPr>
      </w:pPr>
      <w:r>
        <w:rPr>
          <w:rFonts w:ascii="Helvetica Neue" w:eastAsia="Helvetica Neue" w:hAnsi="Helvetica Neue" w:cs="Helvetica Neue"/>
          <w:color w:val="7F7F7F"/>
        </w:rPr>
        <w:t>Seat velocity about 2in/s</w:t>
      </w:r>
    </w:p>
    <w:p w:rsidR="00A348B0" w:rsidRDefault="00A348B0">
      <w:pPr>
        <w:rPr>
          <w:rFonts w:ascii="Helvetica Neue" w:eastAsia="Helvetica Neue" w:hAnsi="Helvetica Neue" w:cs="Helvetica Neue"/>
          <w:color w:val="7F7F7F"/>
        </w:rPr>
      </w:pPr>
      <w:r>
        <w:rPr>
          <w:rFonts w:ascii="Helvetica Neue" w:eastAsia="Helvetica Neue" w:hAnsi="Helvetica Neue" w:cs="Helvetica Neue"/>
          <w:color w:val="7F7F7F"/>
        </w:rPr>
        <w:t xml:space="preserve">Torso support bar </w:t>
      </w:r>
      <w:r w:rsidR="00701F79">
        <w:rPr>
          <w:rFonts w:ascii="Helvetica Neue" w:eastAsia="Helvetica Neue" w:hAnsi="Helvetica Neue" w:cs="Helvetica Neue"/>
          <w:color w:val="7F7F7F"/>
        </w:rPr>
        <w:t>capacity</w:t>
      </w:r>
      <w:r>
        <w:rPr>
          <w:rFonts w:ascii="Helvetica Neue" w:eastAsia="Helvetica Neue" w:hAnsi="Helvetica Neue" w:cs="Helvetica Neue"/>
          <w:color w:val="7F7F7F"/>
        </w:rPr>
        <w:t xml:space="preserve"> 400lbs</w:t>
      </w:r>
    </w:p>
    <w:p w:rsidR="00A348B0" w:rsidRDefault="00A348B0">
      <w:pPr>
        <w:rPr>
          <w:rFonts w:ascii="Helvetica Neue" w:eastAsia="Helvetica Neue" w:hAnsi="Helvetica Neue" w:cs="Helvetica Neue"/>
          <w:color w:val="7F7F7F"/>
        </w:rPr>
      </w:pPr>
      <w:r>
        <w:rPr>
          <w:rFonts w:ascii="Helvetica Neue" w:eastAsia="Helvetica Neue" w:hAnsi="Helvetica Neue" w:cs="Helvetica Neue"/>
          <w:color w:val="7F7F7F"/>
        </w:rPr>
        <w:t xml:space="preserve">Over all weight capacity 400 </w:t>
      </w:r>
      <w:proofErr w:type="spellStart"/>
      <w:r>
        <w:rPr>
          <w:rFonts w:ascii="Helvetica Neue" w:eastAsia="Helvetica Neue" w:hAnsi="Helvetica Neue" w:cs="Helvetica Neue"/>
          <w:color w:val="7F7F7F"/>
        </w:rPr>
        <w:t>lbs</w:t>
      </w:r>
      <w:proofErr w:type="spellEnd"/>
      <w:r>
        <w:rPr>
          <w:rFonts w:ascii="Helvetica Neue" w:eastAsia="Helvetica Neue" w:hAnsi="Helvetica Neue" w:cs="Helvetica Neue"/>
          <w:color w:val="7F7F7F"/>
        </w:rPr>
        <w:t xml:space="preserve"> by all user support features</w:t>
      </w:r>
    </w:p>
    <w:p w:rsidR="00A348B0" w:rsidRDefault="00A348B0">
      <w:pPr>
        <w:rPr>
          <w:rFonts w:ascii="Helvetica Neue" w:eastAsia="Helvetica Neue" w:hAnsi="Helvetica Neue" w:cs="Helvetica Neue"/>
          <w:color w:val="7F7F7F"/>
        </w:rPr>
      </w:pPr>
      <w:r>
        <w:rPr>
          <w:rFonts w:ascii="Helvetica Neue" w:eastAsia="Helvetica Neue" w:hAnsi="Helvetica Neue" w:cs="Helvetica Neue"/>
          <w:color w:val="7F7F7F"/>
        </w:rPr>
        <w:t>Factor of safety requested = 2</w:t>
      </w:r>
    </w:p>
    <w:p w:rsidR="00A348B0" w:rsidRDefault="008A08DB">
      <w:pPr>
        <w:rPr>
          <w:rFonts w:ascii="Helvetica Neue" w:eastAsia="Helvetica Neue" w:hAnsi="Helvetica Neue" w:cs="Helvetica Neue"/>
          <w:color w:val="7F7F7F"/>
        </w:rPr>
      </w:pPr>
      <w:r>
        <w:rPr>
          <w:rFonts w:ascii="Helvetica Neue" w:eastAsia="Helvetica Neue" w:hAnsi="Helvetica Neue" w:cs="Helvetica Neue"/>
          <w:color w:val="7F7F7F"/>
        </w:rPr>
        <w:t>ADA</w:t>
      </w:r>
      <w:r w:rsidR="00A348B0">
        <w:rPr>
          <w:rFonts w:ascii="Helvetica Neue" w:eastAsia="Helvetica Neue" w:hAnsi="Helvetica Neue" w:cs="Helvetica Neue"/>
          <w:color w:val="7F7F7F"/>
        </w:rPr>
        <w:t xml:space="preserve"> compliance</w:t>
      </w:r>
    </w:p>
    <w:p w:rsidR="00A348B0" w:rsidRDefault="00A348B0" w:rsidP="00A348B0">
      <w:pPr>
        <w:rPr>
          <w:rFonts w:ascii="Helvetica Neue" w:eastAsia="Helvetica Neue" w:hAnsi="Helvetica Neue" w:cs="Helvetica Neue"/>
          <w:color w:val="7F7F7F"/>
        </w:rPr>
      </w:pPr>
      <w:r>
        <w:rPr>
          <w:rFonts w:ascii="Helvetica Neue" w:eastAsia="Helvetica Neue" w:hAnsi="Helvetica Neue" w:cs="Helvetica Neue"/>
          <w:color w:val="7F7F7F"/>
        </w:rPr>
        <w:t>Instillation time should be under 30 min</w:t>
      </w:r>
    </w:p>
    <w:p w:rsidR="00443877" w:rsidRDefault="00443877">
      <w:pPr>
        <w:rPr>
          <w:rFonts w:ascii="Helvetica Neue" w:eastAsia="Helvetica Neue" w:hAnsi="Helvetica Neue" w:cs="Helvetica Neue"/>
          <w:color w:val="000000"/>
        </w:rPr>
      </w:pPr>
    </w:p>
    <w:p w:rsidR="00443877" w:rsidRDefault="00443877">
      <w:pPr>
        <w:rPr>
          <w:rFonts w:ascii="Helvetica Neue" w:eastAsia="Helvetica Neue" w:hAnsi="Helvetica Neue" w:cs="Helvetica Neue"/>
          <w:color w:val="000000"/>
        </w:rPr>
      </w:pPr>
    </w:p>
    <w:p w:rsidR="00443877" w:rsidRDefault="00500429">
      <w:pPr>
        <w:rPr>
          <w:rFonts w:ascii="Helvetica Neue" w:eastAsia="Helvetica Neue" w:hAnsi="Helvetica Neue" w:cs="Helvetica Neue"/>
          <w:b/>
        </w:rPr>
      </w:pPr>
      <w:r>
        <w:rPr>
          <w:rFonts w:ascii="Helvetica Neue" w:eastAsia="Helvetica Neue" w:hAnsi="Helvetica Neue" w:cs="Helvetica Neue"/>
          <w:b/>
        </w:rPr>
        <w:t>Project Deliverables</w:t>
      </w:r>
    </w:p>
    <w:p w:rsidR="00443877" w:rsidRDefault="006A01F9">
      <w:pPr>
        <w:rPr>
          <w:rFonts w:ascii="Helvetica Neue" w:eastAsia="Helvetica Neue" w:hAnsi="Helvetica Neue" w:cs="Helvetica Neue"/>
          <w:b/>
        </w:rPr>
      </w:pPr>
      <w:r>
        <w:pict>
          <v:rect id="_x0000_i1028" style="width:0;height:1.5pt" o:hralign="center" o:hrstd="t" o:hr="t" fillcolor="#a0a0a0" stroked="f"/>
        </w:pict>
      </w:r>
    </w:p>
    <w:p w:rsidR="00443877" w:rsidRDefault="00500429">
      <w:pPr>
        <w:rPr>
          <w:rFonts w:ascii="Helvetica Neue" w:eastAsia="Helvetica Neue" w:hAnsi="Helvetica Neue" w:cs="Helvetica Neue"/>
          <w:color w:val="000000"/>
        </w:rPr>
      </w:pPr>
      <w:r>
        <w:rPr>
          <w:rFonts w:ascii="Helvetica Neue" w:eastAsia="Helvetica Neue" w:hAnsi="Helvetica Neue" w:cs="Helvetica Neue"/>
          <w:color w:val="000000"/>
        </w:rPr>
        <w:lastRenderedPageBreak/>
        <w:t>Minimum requirements:</w:t>
      </w:r>
    </w:p>
    <w:p w:rsidR="00443877" w:rsidRDefault="00500429">
      <w:pPr>
        <w:numPr>
          <w:ilvl w:val="0"/>
          <w:numId w:val="1"/>
        </w:numPr>
        <w:pBdr>
          <w:top w:val="nil"/>
          <w:left w:val="nil"/>
          <w:bottom w:val="nil"/>
          <w:right w:val="nil"/>
          <w:between w:val="nil"/>
        </w:pBdr>
        <w:rPr>
          <w:rFonts w:ascii="Helvetica Neue" w:eastAsia="Helvetica Neue" w:hAnsi="Helvetica Neue" w:cs="Helvetica Neue"/>
          <w:color w:val="000000"/>
        </w:rPr>
      </w:pPr>
      <w:r>
        <w:rPr>
          <w:rFonts w:ascii="Helvetica Neue" w:eastAsia="Helvetica Neue" w:hAnsi="Helvetica Neue" w:cs="Helvetica Neue"/>
          <w:color w:val="000000"/>
        </w:rPr>
        <w:t>All design documents (e.g., concepts, analysis, detailed drawings/schematics, BOM, test results)</w:t>
      </w:r>
    </w:p>
    <w:p w:rsidR="00443877" w:rsidRDefault="00500429">
      <w:pPr>
        <w:numPr>
          <w:ilvl w:val="0"/>
          <w:numId w:val="1"/>
        </w:numPr>
        <w:pBdr>
          <w:top w:val="nil"/>
          <w:left w:val="nil"/>
          <w:bottom w:val="nil"/>
          <w:right w:val="nil"/>
          <w:between w:val="nil"/>
        </w:pBdr>
        <w:rPr>
          <w:rFonts w:ascii="Helvetica Neue" w:eastAsia="Helvetica Neue" w:hAnsi="Helvetica Neue" w:cs="Helvetica Neue"/>
          <w:color w:val="000000"/>
        </w:rPr>
      </w:pPr>
      <w:r>
        <w:rPr>
          <w:rFonts w:ascii="Helvetica Neue" w:eastAsia="Helvetica Neue" w:hAnsi="Helvetica Neue" w:cs="Helvetica Neue"/>
          <w:color w:val="000000"/>
        </w:rPr>
        <w:t>Working prototype</w:t>
      </w:r>
    </w:p>
    <w:p w:rsidR="00443877" w:rsidRDefault="00500429">
      <w:pPr>
        <w:numPr>
          <w:ilvl w:val="0"/>
          <w:numId w:val="1"/>
        </w:numPr>
        <w:pBdr>
          <w:top w:val="nil"/>
          <w:left w:val="nil"/>
          <w:bottom w:val="nil"/>
          <w:right w:val="nil"/>
          <w:between w:val="nil"/>
        </w:pBdr>
        <w:rPr>
          <w:rFonts w:ascii="Helvetica Neue" w:eastAsia="Helvetica Neue" w:hAnsi="Helvetica Neue" w:cs="Helvetica Neue"/>
          <w:color w:val="000000"/>
        </w:rPr>
      </w:pPr>
      <w:r>
        <w:rPr>
          <w:rFonts w:ascii="Helvetica Neue" w:eastAsia="Helvetica Neue" w:hAnsi="Helvetica Neue" w:cs="Helvetica Neue"/>
          <w:color w:val="000000"/>
        </w:rPr>
        <w:t>Technical paper</w:t>
      </w:r>
    </w:p>
    <w:p w:rsidR="00A348B0" w:rsidRDefault="00A348B0">
      <w:pPr>
        <w:numPr>
          <w:ilvl w:val="0"/>
          <w:numId w:val="1"/>
        </w:numPr>
        <w:pBdr>
          <w:top w:val="nil"/>
          <w:left w:val="nil"/>
          <w:bottom w:val="nil"/>
          <w:right w:val="nil"/>
          <w:between w:val="nil"/>
        </w:pBdr>
        <w:rPr>
          <w:rFonts w:ascii="Helvetica Neue" w:eastAsia="Helvetica Neue" w:hAnsi="Helvetica Neue" w:cs="Helvetica Neue"/>
          <w:color w:val="000000"/>
        </w:rPr>
      </w:pPr>
      <w:r>
        <w:rPr>
          <w:rFonts w:ascii="Helvetica Neue" w:eastAsia="Helvetica Neue" w:hAnsi="Helvetica Neue" w:cs="Helvetica Neue"/>
          <w:color w:val="000000"/>
        </w:rPr>
        <w:t>Lightening Talk</w:t>
      </w:r>
    </w:p>
    <w:p w:rsidR="00443877" w:rsidRDefault="00500429">
      <w:pPr>
        <w:numPr>
          <w:ilvl w:val="0"/>
          <w:numId w:val="1"/>
        </w:numPr>
        <w:pBdr>
          <w:top w:val="nil"/>
          <w:left w:val="nil"/>
          <w:bottom w:val="nil"/>
          <w:right w:val="nil"/>
          <w:between w:val="nil"/>
        </w:pBdr>
        <w:rPr>
          <w:rFonts w:ascii="Helvetica Neue" w:eastAsia="Helvetica Neue" w:hAnsi="Helvetica Neue" w:cs="Helvetica Neue"/>
          <w:color w:val="000000"/>
        </w:rPr>
      </w:pPr>
      <w:r>
        <w:rPr>
          <w:rFonts w:ascii="Helvetica Neue" w:eastAsia="Helvetica Neue" w:hAnsi="Helvetica Neue" w:cs="Helvetica Neue"/>
          <w:color w:val="000000"/>
        </w:rPr>
        <w:t>Poster</w:t>
      </w:r>
    </w:p>
    <w:p w:rsidR="00443877" w:rsidRDefault="00500429">
      <w:pPr>
        <w:numPr>
          <w:ilvl w:val="0"/>
          <w:numId w:val="1"/>
        </w:numPr>
        <w:pBdr>
          <w:top w:val="nil"/>
          <w:left w:val="nil"/>
          <w:bottom w:val="nil"/>
          <w:right w:val="nil"/>
          <w:between w:val="nil"/>
        </w:pBdr>
        <w:rPr>
          <w:rFonts w:ascii="Helvetica Neue" w:eastAsia="Helvetica Neue" w:hAnsi="Helvetica Neue" w:cs="Helvetica Neue"/>
          <w:color w:val="000000"/>
        </w:rPr>
      </w:pPr>
      <w:r>
        <w:rPr>
          <w:rFonts w:ascii="Helvetica Neue" w:eastAsia="Helvetica Neue" w:hAnsi="Helvetica Neue" w:cs="Helvetica Neue"/>
          <w:color w:val="000000"/>
        </w:rPr>
        <w:t>All teams finishing during the spring term are expected to participate in ImagineRIT</w:t>
      </w:r>
    </w:p>
    <w:p w:rsidR="00443877" w:rsidRDefault="00443877">
      <w:pPr>
        <w:rPr>
          <w:rFonts w:ascii="Helvetica Neue" w:eastAsia="Helvetica Neue" w:hAnsi="Helvetica Neue" w:cs="Helvetica Neue"/>
          <w:i/>
          <w:color w:val="7F7F7F"/>
        </w:rPr>
      </w:pPr>
    </w:p>
    <w:p w:rsidR="00443877" w:rsidRDefault="00500429">
      <w:pPr>
        <w:rPr>
          <w:rFonts w:ascii="Helvetica Neue" w:eastAsia="Helvetica Neue" w:hAnsi="Helvetica Neue" w:cs="Helvetica Neue"/>
          <w:color w:val="7F7F7F"/>
        </w:rPr>
      </w:pPr>
      <w:r>
        <w:rPr>
          <w:rFonts w:ascii="Helvetica Neue" w:eastAsia="Helvetica Neue" w:hAnsi="Helvetica Neue" w:cs="Helvetica Neue"/>
          <w:color w:val="7F7F7F"/>
        </w:rPr>
        <w:t>Additional required deliverables, if needed:</w:t>
      </w:r>
    </w:p>
    <w:p w:rsidR="00443877" w:rsidRDefault="00500429">
      <w:pPr>
        <w:numPr>
          <w:ilvl w:val="0"/>
          <w:numId w:val="2"/>
        </w:numPr>
        <w:pBdr>
          <w:top w:val="nil"/>
          <w:left w:val="nil"/>
          <w:bottom w:val="nil"/>
          <w:right w:val="nil"/>
          <w:between w:val="nil"/>
        </w:pBdr>
        <w:rPr>
          <w:rFonts w:ascii="Helvetica Neue" w:eastAsia="Helvetica Neue" w:hAnsi="Helvetica Neue" w:cs="Helvetica Neue"/>
          <w:color w:val="7F7F7F"/>
        </w:rPr>
      </w:pPr>
      <w:r>
        <w:rPr>
          <w:rFonts w:ascii="Helvetica Neue" w:eastAsia="Helvetica Neue" w:hAnsi="Helvetica Neue" w:cs="Helvetica Neue"/>
          <w:color w:val="7F7F7F"/>
        </w:rPr>
        <w:t xml:space="preserve"> (e.g., submission to a particular conference or competition, invention disclosure, on-site installation, video clip of final project/lightning talk video)</w:t>
      </w:r>
    </w:p>
    <w:p w:rsidR="00443877" w:rsidRDefault="00443877">
      <w:pPr>
        <w:rPr>
          <w:rFonts w:ascii="Helvetica Neue" w:eastAsia="Helvetica Neue" w:hAnsi="Helvetica Neue" w:cs="Helvetica Neue"/>
          <w:color w:val="000000"/>
        </w:rPr>
      </w:pPr>
    </w:p>
    <w:p w:rsidR="00443877" w:rsidRDefault="00443877">
      <w:pPr>
        <w:rPr>
          <w:rFonts w:ascii="Helvetica Neue" w:eastAsia="Helvetica Neue" w:hAnsi="Helvetica Neue" w:cs="Helvetica Neue"/>
          <w:color w:val="000000"/>
        </w:rPr>
      </w:pPr>
    </w:p>
    <w:p w:rsidR="00443877" w:rsidRDefault="00500429">
      <w:pPr>
        <w:rPr>
          <w:rFonts w:ascii="Helvetica Neue" w:eastAsia="Helvetica Neue" w:hAnsi="Helvetica Neue" w:cs="Helvetica Neue"/>
          <w:b/>
        </w:rPr>
      </w:pPr>
      <w:r>
        <w:rPr>
          <w:rFonts w:ascii="Helvetica Neue" w:eastAsia="Helvetica Neue" w:hAnsi="Helvetica Neue" w:cs="Helvetica Neue"/>
          <w:b/>
        </w:rPr>
        <w:t xml:space="preserve">Budget Information </w:t>
      </w:r>
    </w:p>
    <w:p w:rsidR="00443877" w:rsidRDefault="006A01F9">
      <w:pPr>
        <w:rPr>
          <w:rFonts w:ascii="Helvetica Neue" w:eastAsia="Helvetica Neue" w:hAnsi="Helvetica Neue" w:cs="Helvetica Neue"/>
          <w:b/>
        </w:rPr>
      </w:pPr>
      <w:r>
        <w:pict>
          <v:rect id="_x0000_i1029" style="width:0;height:1.5pt" o:hralign="center" o:hrstd="t" o:hr="t" fillcolor="#a0a0a0" stroked="f"/>
        </w:pict>
      </w:r>
    </w:p>
    <w:p w:rsidR="00443877" w:rsidRDefault="00500429">
      <w:pPr>
        <w:rPr>
          <w:rFonts w:ascii="Helvetica Neue" w:eastAsia="Helvetica Neue" w:hAnsi="Helvetica Neue" w:cs="Helvetica Neue"/>
          <w:color w:val="000000"/>
        </w:rPr>
      </w:pPr>
      <w:r>
        <w:rPr>
          <w:rFonts w:ascii="Helvetica Neue" w:eastAsia="Helvetica Neue" w:hAnsi="Helvetica Neue" w:cs="Helvetica Neue"/>
          <w:color w:val="000000"/>
        </w:rPr>
        <w:t xml:space="preserve">Include total budget, any major cost items anticipated, and any special purchasing requirements from the sponsor(s).  </w:t>
      </w:r>
    </w:p>
    <w:p w:rsidR="00443877" w:rsidRDefault="00443877">
      <w:pPr>
        <w:rPr>
          <w:rFonts w:ascii="Helvetica Neue" w:eastAsia="Helvetica Neue" w:hAnsi="Helvetica Neue" w:cs="Helvetica Neue"/>
          <w:color w:val="7F7F7F"/>
        </w:rPr>
      </w:pPr>
    </w:p>
    <w:p w:rsidR="00443877" w:rsidRDefault="00500429">
      <w:pPr>
        <w:rPr>
          <w:rFonts w:ascii="Helvetica Neue" w:eastAsia="Helvetica Neue" w:hAnsi="Helvetica Neue" w:cs="Helvetica Neue"/>
          <w:i/>
          <w:color w:val="7F7F7F"/>
        </w:rPr>
      </w:pPr>
      <w:r>
        <w:rPr>
          <w:rFonts w:ascii="Helvetica Neue" w:eastAsia="Helvetica Neue" w:hAnsi="Helvetica Neue" w:cs="Helvetica Neue"/>
          <w:b/>
        </w:rPr>
        <w:t xml:space="preserve">Intellectual Property </w:t>
      </w:r>
    </w:p>
    <w:p w:rsidR="00443877" w:rsidRDefault="006A01F9">
      <w:pPr>
        <w:rPr>
          <w:rFonts w:ascii="Helvetica Neue" w:eastAsia="Helvetica Neue" w:hAnsi="Helvetica Neue" w:cs="Helvetica Neue"/>
          <w:b/>
        </w:rPr>
      </w:pPr>
      <w:r>
        <w:pict>
          <v:rect id="_x0000_i1030" style="width:0;height:1.5pt" o:hralign="center" o:hrstd="t" o:hr="t" fillcolor="#a0a0a0" stroked="f"/>
        </w:pict>
      </w:r>
    </w:p>
    <w:p w:rsidR="00443877" w:rsidRDefault="00A348B0">
      <w:pPr>
        <w:rPr>
          <w:rFonts w:ascii="Helvetica Neue" w:eastAsia="Helvetica Neue" w:hAnsi="Helvetica Neue" w:cs="Helvetica Neue"/>
          <w:color w:val="7F7F7F"/>
        </w:rPr>
      </w:pPr>
      <w:r>
        <w:rPr>
          <w:rFonts w:ascii="Helvetica Neue" w:eastAsia="Helvetica Neue" w:hAnsi="Helvetica Neue" w:cs="Helvetica Neue"/>
          <w:color w:val="7F7F7F"/>
        </w:rPr>
        <w:t>Students retain ownership of any IP</w:t>
      </w:r>
    </w:p>
    <w:p w:rsidR="00443877" w:rsidRDefault="00443877">
      <w:pPr>
        <w:rPr>
          <w:rFonts w:ascii="Helvetica Neue" w:eastAsia="Helvetica Neue" w:hAnsi="Helvetica Neue" w:cs="Helvetica Neue"/>
          <w:color w:val="000000"/>
        </w:rPr>
      </w:pPr>
    </w:p>
    <w:p w:rsidR="00443877" w:rsidRDefault="00443877">
      <w:pPr>
        <w:rPr>
          <w:rFonts w:ascii="Helvetica Neue" w:eastAsia="Helvetica Neue" w:hAnsi="Helvetica Neue" w:cs="Helvetica Neue"/>
          <w:color w:val="000000"/>
        </w:rPr>
      </w:pPr>
    </w:p>
    <w:p w:rsidR="00443877" w:rsidRDefault="00500429">
      <w:pPr>
        <w:rPr>
          <w:rFonts w:ascii="Helvetica Neue" w:eastAsia="Helvetica Neue" w:hAnsi="Helvetica Neue" w:cs="Helvetica Neue"/>
          <w:i/>
          <w:color w:val="7F7F7F"/>
        </w:rPr>
      </w:pPr>
      <w:r>
        <w:rPr>
          <w:rFonts w:ascii="Helvetica Neue" w:eastAsia="Helvetica Neue" w:hAnsi="Helvetica Neue" w:cs="Helvetica Neue"/>
          <w:b/>
        </w:rPr>
        <w:t xml:space="preserve">U.S. Citizenship </w:t>
      </w:r>
    </w:p>
    <w:p w:rsidR="00443877" w:rsidRDefault="006A01F9">
      <w:pPr>
        <w:rPr>
          <w:rFonts w:ascii="Helvetica Neue" w:eastAsia="Helvetica Neue" w:hAnsi="Helvetica Neue" w:cs="Helvetica Neue"/>
          <w:b/>
        </w:rPr>
      </w:pPr>
      <w:r>
        <w:pict>
          <v:rect id="_x0000_i1031" style="width:0;height:1.5pt" o:hralign="center" o:hrstd="t" o:hr="t" fillcolor="#a0a0a0" stroked="f"/>
        </w:pict>
      </w:r>
    </w:p>
    <w:p w:rsidR="00443877" w:rsidRDefault="00A348B0">
      <w:pPr>
        <w:rPr>
          <w:rFonts w:ascii="Helvetica Neue" w:eastAsia="Helvetica Neue" w:hAnsi="Helvetica Neue" w:cs="Helvetica Neue"/>
          <w:color w:val="000000"/>
        </w:rPr>
      </w:pPr>
      <w:r>
        <w:rPr>
          <w:rFonts w:ascii="Helvetica Neue" w:eastAsia="Helvetica Neue" w:hAnsi="Helvetica Neue" w:cs="Helvetica Neue"/>
          <w:color w:val="7F7F7F"/>
        </w:rPr>
        <w:t>None</w:t>
      </w:r>
    </w:p>
    <w:p w:rsidR="00443877" w:rsidRDefault="00443877">
      <w:pPr>
        <w:rPr>
          <w:rFonts w:ascii="Helvetica Neue" w:eastAsia="Helvetica Neue" w:hAnsi="Helvetica Neue" w:cs="Helvetica Neue"/>
          <w:color w:val="7F7F7F"/>
        </w:rPr>
      </w:pPr>
    </w:p>
    <w:p w:rsidR="00443877" w:rsidRDefault="00443877">
      <w:pPr>
        <w:rPr>
          <w:rFonts w:ascii="Helvetica Neue" w:eastAsia="Helvetica Neue" w:hAnsi="Helvetica Neue" w:cs="Helvetica Neue"/>
          <w:b/>
        </w:rPr>
      </w:pPr>
    </w:p>
    <w:p w:rsidR="00443877" w:rsidRDefault="00500429">
      <w:pPr>
        <w:rPr>
          <w:rFonts w:ascii="Helvetica Neue" w:eastAsia="Helvetica Neue" w:hAnsi="Helvetica Neue" w:cs="Helvetica Neue"/>
          <w:i/>
          <w:color w:val="7F7F7F"/>
        </w:rPr>
      </w:pPr>
      <w:r>
        <w:rPr>
          <w:rFonts w:ascii="Helvetica Neue" w:eastAsia="Helvetica Neue" w:hAnsi="Helvetica Neue" w:cs="Helvetica Neue"/>
          <w:b/>
        </w:rPr>
        <w:t>Travel Opportunities</w:t>
      </w:r>
    </w:p>
    <w:p w:rsidR="00443877" w:rsidRDefault="006A01F9">
      <w:pPr>
        <w:rPr>
          <w:rFonts w:ascii="Helvetica Neue" w:eastAsia="Helvetica Neue" w:hAnsi="Helvetica Neue" w:cs="Helvetica Neue"/>
          <w:b/>
        </w:rPr>
      </w:pPr>
      <w:r>
        <w:pict>
          <v:rect id="_x0000_i1032" style="width:0;height:1.5pt" o:hralign="center" o:hrstd="t" o:hr="t" fillcolor="#a0a0a0" stroked="f"/>
        </w:pict>
      </w:r>
    </w:p>
    <w:p w:rsidR="00443877" w:rsidRDefault="00A348B0">
      <w:pPr>
        <w:rPr>
          <w:rFonts w:ascii="Helvetica Neue" w:eastAsia="Helvetica Neue" w:hAnsi="Helvetica Neue" w:cs="Helvetica Neue"/>
          <w:color w:val="7F7F7F"/>
        </w:rPr>
      </w:pPr>
      <w:r>
        <w:rPr>
          <w:rFonts w:ascii="Helvetica Neue" w:eastAsia="Helvetica Neue" w:hAnsi="Helvetica Neue" w:cs="Helvetica Neue"/>
          <w:color w:val="7F7F7F"/>
        </w:rPr>
        <w:t>No travel required</w:t>
      </w:r>
    </w:p>
    <w:p w:rsidR="00443877" w:rsidRDefault="00500429">
      <w:pPr>
        <w:jc w:val="center"/>
        <w:rPr>
          <w:rFonts w:ascii="Helvetica Neue" w:eastAsia="Helvetica Neue" w:hAnsi="Helvetica Neue" w:cs="Helvetica Neue"/>
          <w:b/>
          <w:color w:val="000000"/>
          <w:sz w:val="28"/>
          <w:szCs w:val="28"/>
        </w:rPr>
      </w:pPr>
      <w:r>
        <w:rPr>
          <w:rFonts w:ascii="Helvetica Neue" w:eastAsia="Helvetica Neue" w:hAnsi="Helvetica Neue" w:cs="Helvetica Neue"/>
          <w:b/>
          <w:color w:val="000000"/>
          <w:sz w:val="28"/>
          <w:szCs w:val="28"/>
        </w:rPr>
        <w:t>Project Resources</w:t>
      </w:r>
    </w:p>
    <w:p w:rsidR="00443877" w:rsidRDefault="00443877">
      <w:pPr>
        <w:jc w:val="center"/>
        <w:rPr>
          <w:rFonts w:ascii="Helvetica Neue" w:eastAsia="Helvetica Neue" w:hAnsi="Helvetica Neue" w:cs="Helvetica Neue"/>
          <w:b/>
          <w:color w:val="000000"/>
          <w:sz w:val="28"/>
          <w:szCs w:val="28"/>
        </w:rPr>
      </w:pPr>
    </w:p>
    <w:p w:rsidR="00443877" w:rsidRDefault="00500429">
      <w:pPr>
        <w:rPr>
          <w:rFonts w:ascii="Helvetica Neue" w:eastAsia="Helvetica Neue" w:hAnsi="Helvetica Neue" w:cs="Helvetica Neue"/>
          <w:b/>
          <w:color w:val="000000"/>
        </w:rPr>
      </w:pPr>
      <w:r>
        <w:rPr>
          <w:rFonts w:ascii="Helvetica Neue" w:eastAsia="Helvetica Neue" w:hAnsi="Helvetica Neue" w:cs="Helvetica Neue"/>
          <w:b/>
          <w:color w:val="000000"/>
        </w:rPr>
        <w:t xml:space="preserve">Anticipated Student Staffing by Discipline </w:t>
      </w:r>
    </w:p>
    <w:p w:rsidR="00443877" w:rsidRDefault="006A01F9">
      <w:pPr>
        <w:rPr>
          <w:rFonts w:ascii="Helvetica Neue" w:eastAsia="Helvetica Neue" w:hAnsi="Helvetica Neue" w:cs="Helvetica Neue"/>
          <w:b/>
          <w:color w:val="000000"/>
        </w:rPr>
      </w:pPr>
      <w:r>
        <w:pict>
          <v:rect id="_x0000_i1033" style="width:0;height:1.5pt" o:hralign="center" o:hrstd="t" o:hr="t" fillcolor="#a0a0a0" stroked="f"/>
        </w:pict>
      </w:r>
    </w:p>
    <w:p w:rsidR="00443877" w:rsidRDefault="00500429">
      <w:pPr>
        <w:rPr>
          <w:rFonts w:ascii="Helvetica Neue" w:eastAsia="Helvetica Neue" w:hAnsi="Helvetica Neue" w:cs="Helvetica Neue"/>
          <w:color w:val="7F7F7F"/>
        </w:rPr>
      </w:pPr>
      <w:r>
        <w:rPr>
          <w:rFonts w:ascii="Helvetica Neue" w:eastAsia="Helvetica Neue" w:hAnsi="Helvetica Neue" w:cs="Helvetica Neue"/>
          <w:color w:val="7F7F7F"/>
        </w:rPr>
        <w:t xml:space="preserve">Please provide a brief explanation of the expected activities for each required discipline. This information helps us assign appropriate staffing. If you have identified team members already, list their names here. “Other” includes students from any department on campus besides those explicitly listed (e.g., Design, Business, Software Engineering, Civil Engineering Technology). </w:t>
      </w:r>
    </w:p>
    <w:p w:rsidR="00443877" w:rsidRDefault="00443877">
      <w:pPr>
        <w:rPr>
          <w:rFonts w:ascii="Helvetica Neue" w:eastAsia="Helvetica Neue" w:hAnsi="Helvetica Neue" w:cs="Helvetica Neue"/>
          <w:i/>
          <w:color w:val="7F7F7F"/>
        </w:rPr>
      </w:pPr>
    </w:p>
    <w:tbl>
      <w:tblPr>
        <w:tblStyle w:val="a0"/>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65"/>
        <w:gridCol w:w="6925"/>
      </w:tblGrid>
      <w:tr w:rsidR="00443877">
        <w:tc>
          <w:tcPr>
            <w:tcW w:w="3865" w:type="dxa"/>
          </w:tcPr>
          <w:p w:rsidR="00443877" w:rsidRDefault="00500429">
            <w:pPr>
              <w:rPr>
                <w:rFonts w:ascii="Helvetica Neue" w:eastAsia="Helvetica Neue" w:hAnsi="Helvetica Neue" w:cs="Helvetica Neue"/>
                <w:b/>
                <w:color w:val="000000"/>
              </w:rPr>
            </w:pPr>
            <w:r>
              <w:rPr>
                <w:rFonts w:ascii="Helvetica Neue" w:eastAsia="Helvetica Neue" w:hAnsi="Helvetica Neue" w:cs="Helvetica Neue"/>
                <w:b/>
                <w:color w:val="000000"/>
              </w:rPr>
              <w:t>Department</w:t>
            </w:r>
          </w:p>
        </w:tc>
        <w:tc>
          <w:tcPr>
            <w:tcW w:w="6925" w:type="dxa"/>
          </w:tcPr>
          <w:p w:rsidR="00443877" w:rsidRDefault="00500429">
            <w:pPr>
              <w:rPr>
                <w:rFonts w:ascii="Helvetica Neue" w:eastAsia="Helvetica Neue" w:hAnsi="Helvetica Neue" w:cs="Helvetica Neue"/>
                <w:b/>
                <w:color w:val="000000"/>
              </w:rPr>
            </w:pPr>
            <w:r>
              <w:rPr>
                <w:rFonts w:ascii="Helvetica Neue" w:eastAsia="Helvetica Neue" w:hAnsi="Helvetica Neue" w:cs="Helvetica Neue"/>
                <w:b/>
                <w:color w:val="000000"/>
              </w:rPr>
              <w:t>Expected Activities</w:t>
            </w:r>
          </w:p>
        </w:tc>
      </w:tr>
      <w:tr w:rsidR="00443877">
        <w:tc>
          <w:tcPr>
            <w:tcW w:w="3865" w:type="dxa"/>
          </w:tcPr>
          <w:p w:rsidR="00443877" w:rsidRDefault="00500429">
            <w:pPr>
              <w:rPr>
                <w:rFonts w:ascii="Helvetica Neue" w:eastAsia="Helvetica Neue" w:hAnsi="Helvetica Neue" w:cs="Helvetica Neue"/>
                <w:color w:val="000000"/>
              </w:rPr>
            </w:pPr>
            <w:r>
              <w:rPr>
                <w:rFonts w:ascii="Helvetica Neue" w:eastAsia="Helvetica Neue" w:hAnsi="Helvetica Neue" w:cs="Helvetica Neue"/>
                <w:color w:val="000000"/>
              </w:rPr>
              <w:t>Biomedical Engineering</w:t>
            </w:r>
          </w:p>
        </w:tc>
        <w:tc>
          <w:tcPr>
            <w:tcW w:w="6925" w:type="dxa"/>
          </w:tcPr>
          <w:p w:rsidR="00443877" w:rsidRDefault="00A348B0">
            <w:pPr>
              <w:rPr>
                <w:rFonts w:ascii="Helvetica Neue" w:eastAsia="Helvetica Neue" w:hAnsi="Helvetica Neue" w:cs="Helvetica Neue"/>
                <w:color w:val="000000"/>
              </w:rPr>
            </w:pPr>
            <w:r>
              <w:rPr>
                <w:rFonts w:ascii="Helvetica Neue" w:eastAsia="Helvetica Neue" w:hAnsi="Helvetica Neue" w:cs="Helvetica Neue"/>
                <w:color w:val="000000"/>
              </w:rPr>
              <w:t>Define ADA requirements that effect the design</w:t>
            </w:r>
          </w:p>
          <w:p w:rsidR="00A348B0" w:rsidRDefault="00A348B0">
            <w:pPr>
              <w:rPr>
                <w:rFonts w:ascii="Helvetica Neue" w:eastAsia="Helvetica Neue" w:hAnsi="Helvetica Neue" w:cs="Helvetica Neue"/>
                <w:color w:val="000000"/>
              </w:rPr>
            </w:pPr>
            <w:r>
              <w:rPr>
                <w:rFonts w:ascii="Helvetica Neue" w:eastAsia="Helvetica Neue" w:hAnsi="Helvetica Neue" w:cs="Helvetica Neue"/>
                <w:color w:val="000000"/>
              </w:rPr>
              <w:t>Help define parameters to improve transfer and re transfer</w:t>
            </w:r>
          </w:p>
          <w:p w:rsidR="00A348B0" w:rsidRDefault="00A348B0">
            <w:pPr>
              <w:rPr>
                <w:rFonts w:ascii="Helvetica Neue" w:eastAsia="Helvetica Neue" w:hAnsi="Helvetica Neue" w:cs="Helvetica Neue"/>
                <w:color w:val="000000"/>
              </w:rPr>
            </w:pPr>
            <w:r>
              <w:rPr>
                <w:rFonts w:ascii="Helvetica Neue" w:eastAsia="Helvetica Neue" w:hAnsi="Helvetica Neue" w:cs="Helvetica Neue"/>
                <w:color w:val="000000"/>
              </w:rPr>
              <w:t>Help define what’s required for the comfort of the user</w:t>
            </w:r>
          </w:p>
          <w:p w:rsidR="00A348B0" w:rsidRDefault="00A348B0">
            <w:pPr>
              <w:rPr>
                <w:rFonts w:ascii="Helvetica Neue" w:eastAsia="Helvetica Neue" w:hAnsi="Helvetica Neue" w:cs="Helvetica Neue"/>
                <w:color w:val="000000"/>
              </w:rPr>
            </w:pPr>
            <w:r>
              <w:rPr>
                <w:rFonts w:ascii="Helvetica Neue" w:eastAsia="Helvetica Neue" w:hAnsi="Helvetica Neue" w:cs="Helvetica Neue"/>
                <w:color w:val="000000"/>
              </w:rPr>
              <w:t>Help define ease of use with respect to human subject operation.</w:t>
            </w:r>
          </w:p>
        </w:tc>
      </w:tr>
      <w:tr w:rsidR="00443877">
        <w:tc>
          <w:tcPr>
            <w:tcW w:w="3865" w:type="dxa"/>
          </w:tcPr>
          <w:p w:rsidR="00443877" w:rsidRDefault="00500429">
            <w:pPr>
              <w:rPr>
                <w:rFonts w:ascii="Helvetica Neue" w:eastAsia="Helvetica Neue" w:hAnsi="Helvetica Neue" w:cs="Helvetica Neue"/>
                <w:color w:val="000000"/>
              </w:rPr>
            </w:pPr>
            <w:r>
              <w:rPr>
                <w:rFonts w:ascii="Helvetica Neue" w:eastAsia="Helvetica Neue" w:hAnsi="Helvetica Neue" w:cs="Helvetica Neue"/>
                <w:color w:val="000000"/>
              </w:rPr>
              <w:t>Computer Engineering</w:t>
            </w:r>
          </w:p>
        </w:tc>
        <w:tc>
          <w:tcPr>
            <w:tcW w:w="6925" w:type="dxa"/>
          </w:tcPr>
          <w:p w:rsidR="00443877" w:rsidRDefault="00443877">
            <w:pPr>
              <w:rPr>
                <w:rFonts w:ascii="Helvetica Neue" w:eastAsia="Helvetica Neue" w:hAnsi="Helvetica Neue" w:cs="Helvetica Neue"/>
                <w:color w:val="000000"/>
              </w:rPr>
            </w:pPr>
          </w:p>
        </w:tc>
      </w:tr>
      <w:tr w:rsidR="00443877">
        <w:tc>
          <w:tcPr>
            <w:tcW w:w="3865" w:type="dxa"/>
          </w:tcPr>
          <w:p w:rsidR="00443877" w:rsidRDefault="00500429">
            <w:pPr>
              <w:rPr>
                <w:rFonts w:ascii="Helvetica Neue" w:eastAsia="Helvetica Neue" w:hAnsi="Helvetica Neue" w:cs="Helvetica Neue"/>
                <w:color w:val="000000"/>
              </w:rPr>
            </w:pPr>
            <w:r>
              <w:rPr>
                <w:rFonts w:ascii="Helvetica Neue" w:eastAsia="Helvetica Neue" w:hAnsi="Helvetica Neue" w:cs="Helvetica Neue"/>
                <w:color w:val="000000"/>
              </w:rPr>
              <w:lastRenderedPageBreak/>
              <w:t>Electrical Engineering</w:t>
            </w:r>
          </w:p>
        </w:tc>
        <w:tc>
          <w:tcPr>
            <w:tcW w:w="6925" w:type="dxa"/>
          </w:tcPr>
          <w:p w:rsidR="00443877" w:rsidRDefault="00443877">
            <w:pPr>
              <w:rPr>
                <w:rFonts w:ascii="Helvetica Neue" w:eastAsia="Helvetica Neue" w:hAnsi="Helvetica Neue" w:cs="Helvetica Neue"/>
                <w:color w:val="000000"/>
              </w:rPr>
            </w:pPr>
          </w:p>
        </w:tc>
      </w:tr>
      <w:tr w:rsidR="00443877">
        <w:tc>
          <w:tcPr>
            <w:tcW w:w="3865" w:type="dxa"/>
          </w:tcPr>
          <w:p w:rsidR="00443877" w:rsidRDefault="00500429">
            <w:pPr>
              <w:rPr>
                <w:rFonts w:ascii="Helvetica Neue" w:eastAsia="Helvetica Neue" w:hAnsi="Helvetica Neue" w:cs="Helvetica Neue"/>
                <w:color w:val="000000"/>
              </w:rPr>
            </w:pPr>
            <w:r>
              <w:rPr>
                <w:rFonts w:ascii="Helvetica Neue" w:eastAsia="Helvetica Neue" w:hAnsi="Helvetica Neue" w:cs="Helvetica Neue"/>
                <w:color w:val="000000"/>
              </w:rPr>
              <w:t xml:space="preserve">Industrial &amp; Systems Engineering </w:t>
            </w:r>
          </w:p>
        </w:tc>
        <w:tc>
          <w:tcPr>
            <w:tcW w:w="6925" w:type="dxa"/>
          </w:tcPr>
          <w:p w:rsidR="00443877" w:rsidRDefault="00443877">
            <w:pPr>
              <w:rPr>
                <w:rFonts w:ascii="Helvetica Neue" w:eastAsia="Helvetica Neue" w:hAnsi="Helvetica Neue" w:cs="Helvetica Neue"/>
                <w:color w:val="000000"/>
              </w:rPr>
            </w:pPr>
          </w:p>
        </w:tc>
      </w:tr>
      <w:tr w:rsidR="00443877">
        <w:tc>
          <w:tcPr>
            <w:tcW w:w="3865" w:type="dxa"/>
          </w:tcPr>
          <w:p w:rsidR="00443877" w:rsidRDefault="00500429">
            <w:pPr>
              <w:rPr>
                <w:rFonts w:ascii="Helvetica Neue" w:eastAsia="Helvetica Neue" w:hAnsi="Helvetica Neue" w:cs="Helvetica Neue"/>
                <w:color w:val="000000"/>
              </w:rPr>
            </w:pPr>
            <w:r>
              <w:rPr>
                <w:rFonts w:ascii="Helvetica Neue" w:eastAsia="Helvetica Neue" w:hAnsi="Helvetica Neue" w:cs="Helvetica Neue"/>
                <w:color w:val="000000"/>
              </w:rPr>
              <w:t xml:space="preserve">Mechanical Engineering </w:t>
            </w:r>
          </w:p>
        </w:tc>
        <w:tc>
          <w:tcPr>
            <w:tcW w:w="6925" w:type="dxa"/>
          </w:tcPr>
          <w:p w:rsidR="00443877" w:rsidRDefault="00A348B0">
            <w:pPr>
              <w:rPr>
                <w:rFonts w:ascii="Helvetica Neue" w:eastAsia="Helvetica Neue" w:hAnsi="Helvetica Neue" w:cs="Helvetica Neue"/>
                <w:color w:val="000000"/>
              </w:rPr>
            </w:pPr>
            <w:r>
              <w:rPr>
                <w:rFonts w:ascii="Helvetica Neue" w:eastAsia="Helvetica Neue" w:hAnsi="Helvetica Neue" w:cs="Helvetica Neue"/>
                <w:color w:val="000000"/>
              </w:rPr>
              <w:t xml:space="preserve">Structural design, seat raising and lowering means, verification of foot print, selection of materials, stress analysis to meet </w:t>
            </w:r>
            <w:r w:rsidR="00310B3B">
              <w:rPr>
                <w:rFonts w:ascii="Helvetica Neue" w:eastAsia="Helvetica Neue" w:hAnsi="Helvetica Neue" w:cs="Helvetica Neue"/>
                <w:color w:val="000000"/>
              </w:rPr>
              <w:t xml:space="preserve">the strength requirements for use.  </w:t>
            </w:r>
          </w:p>
        </w:tc>
      </w:tr>
      <w:tr w:rsidR="00443877">
        <w:tc>
          <w:tcPr>
            <w:tcW w:w="3865" w:type="dxa"/>
          </w:tcPr>
          <w:p w:rsidR="00443877" w:rsidRDefault="00310B3B">
            <w:pPr>
              <w:rPr>
                <w:rFonts w:ascii="Helvetica Neue" w:eastAsia="Helvetica Neue" w:hAnsi="Helvetica Neue" w:cs="Helvetica Neue"/>
                <w:color w:val="000000"/>
              </w:rPr>
            </w:pPr>
            <w:r>
              <w:rPr>
                <w:rFonts w:ascii="Helvetica Neue" w:eastAsia="Helvetica Neue" w:hAnsi="Helvetica Neue" w:cs="Helvetica Neue"/>
                <w:color w:val="000000"/>
              </w:rPr>
              <w:t>Industrial Design</w:t>
            </w:r>
          </w:p>
        </w:tc>
        <w:tc>
          <w:tcPr>
            <w:tcW w:w="6925" w:type="dxa"/>
          </w:tcPr>
          <w:p w:rsidR="00443877" w:rsidRDefault="00310B3B">
            <w:pPr>
              <w:rPr>
                <w:rFonts w:ascii="Helvetica Neue" w:eastAsia="Helvetica Neue" w:hAnsi="Helvetica Neue" w:cs="Helvetica Neue"/>
                <w:color w:val="000000"/>
              </w:rPr>
            </w:pPr>
            <w:r>
              <w:rPr>
                <w:rFonts w:ascii="Helvetica Neue" w:eastAsia="Helvetica Neue" w:hAnsi="Helvetica Neue" w:cs="Helvetica Neue"/>
                <w:color w:val="000000"/>
              </w:rPr>
              <w:t>Help it look good and be functional</w:t>
            </w:r>
          </w:p>
        </w:tc>
      </w:tr>
    </w:tbl>
    <w:p w:rsidR="00443877" w:rsidRDefault="00443877">
      <w:pPr>
        <w:rPr>
          <w:rFonts w:ascii="Helvetica Neue" w:eastAsia="Helvetica Neue" w:hAnsi="Helvetica Neue" w:cs="Helvetica Neue"/>
          <w:color w:val="000000"/>
        </w:rPr>
      </w:pPr>
    </w:p>
    <w:p w:rsidR="00443877" w:rsidRDefault="00500429">
      <w:pPr>
        <w:rPr>
          <w:rFonts w:ascii="Helvetica Neue" w:eastAsia="Helvetica Neue" w:hAnsi="Helvetica Neue" w:cs="Helvetica Neue"/>
          <w:b/>
          <w:color w:val="000000"/>
        </w:rPr>
      </w:pPr>
      <w:r>
        <w:rPr>
          <w:rFonts w:ascii="Helvetica Neue" w:eastAsia="Helvetica Neue" w:hAnsi="Helvetica Neue" w:cs="Helvetica Neue"/>
          <w:b/>
          <w:color w:val="000000"/>
        </w:rPr>
        <w:t xml:space="preserve">Required Resources </w:t>
      </w:r>
    </w:p>
    <w:p w:rsidR="00443877" w:rsidRDefault="006A01F9">
      <w:pPr>
        <w:rPr>
          <w:rFonts w:ascii="Helvetica Neue" w:eastAsia="Helvetica Neue" w:hAnsi="Helvetica Neue" w:cs="Helvetica Neue"/>
          <w:b/>
          <w:color w:val="000000"/>
        </w:rPr>
      </w:pPr>
      <w:r>
        <w:pict>
          <v:rect id="_x0000_i1034" style="width:0;height:1.5pt" o:hralign="center" o:hrstd="t" o:hr="t" fillcolor="#a0a0a0" stroked="f"/>
        </w:pict>
      </w:r>
    </w:p>
    <w:p w:rsidR="00443877" w:rsidRDefault="00500429">
      <w:pPr>
        <w:rPr>
          <w:rFonts w:ascii="Helvetica Neue" w:eastAsia="Helvetica Neue" w:hAnsi="Helvetica Neue" w:cs="Helvetica Neue"/>
          <w:color w:val="7F7F7F"/>
        </w:rPr>
      </w:pPr>
      <w:r>
        <w:rPr>
          <w:rFonts w:ascii="Helvetica Neue" w:eastAsia="Helvetica Neue" w:hAnsi="Helvetica Neue" w:cs="Helvetica Neue"/>
          <w:color w:val="7F7F7F"/>
        </w:rPr>
        <w:t>Describe the resources necessary for successful project completion. When the resource is secured, have the responsible person initial and date to acknowledge that they are aware and agree. We assume that all teams with ME/ISE students will have access to the ME Machine Shop and all teams with EE students will have access to the EE Senior Design Lab, so it is not necessary to list these. Limit this list to specialized expertise, space, equipment, and materials.</w:t>
      </w:r>
    </w:p>
    <w:p w:rsidR="00443877" w:rsidRDefault="00443877">
      <w:pPr>
        <w:rPr>
          <w:rFonts w:ascii="Helvetica Neue" w:eastAsia="Helvetica Neue" w:hAnsi="Helvetica Neue" w:cs="Helvetica Neue"/>
          <w:i/>
          <w:color w:val="7F7F7F"/>
        </w:rPr>
      </w:pPr>
    </w:p>
    <w:tbl>
      <w:tblPr>
        <w:tblStyle w:val="a1"/>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7"/>
        <w:gridCol w:w="9093"/>
      </w:tblGrid>
      <w:tr w:rsidR="00443877">
        <w:tc>
          <w:tcPr>
            <w:tcW w:w="1697" w:type="dxa"/>
          </w:tcPr>
          <w:p w:rsidR="00443877" w:rsidRDefault="00500429">
            <w:pPr>
              <w:rPr>
                <w:rFonts w:ascii="Helvetica Neue" w:eastAsia="Helvetica Neue" w:hAnsi="Helvetica Neue" w:cs="Helvetica Neue"/>
                <w:b/>
                <w:color w:val="000000"/>
              </w:rPr>
            </w:pPr>
            <w:r>
              <w:rPr>
                <w:rFonts w:ascii="Helvetica Neue" w:eastAsia="Helvetica Neue" w:hAnsi="Helvetica Neue" w:cs="Helvetica Neue"/>
                <w:b/>
                <w:color w:val="000000"/>
              </w:rPr>
              <w:t>Faculty</w:t>
            </w:r>
          </w:p>
        </w:tc>
        <w:tc>
          <w:tcPr>
            <w:tcW w:w="9093" w:type="dxa"/>
          </w:tcPr>
          <w:p w:rsidR="00443877" w:rsidRDefault="00500429">
            <w:pPr>
              <w:rPr>
                <w:rFonts w:ascii="Helvetica Neue" w:eastAsia="Helvetica Neue" w:hAnsi="Helvetica Neue" w:cs="Helvetica Neue"/>
                <w:color w:val="000000"/>
              </w:rPr>
            </w:pPr>
            <w:r>
              <w:rPr>
                <w:rFonts w:ascii="Helvetica Neue" w:eastAsia="Helvetica Neue" w:hAnsi="Helvetica Neue" w:cs="Helvetica Neue"/>
                <w:color w:val="000000"/>
              </w:rPr>
              <w:t>[List individuals and their area of expertise (people who can provide specialized knowledge unique to your project, e.g., faculty you will need to consult for more than a basic technical question during office hours)]</w:t>
            </w:r>
          </w:p>
        </w:tc>
      </w:tr>
      <w:tr w:rsidR="00443877">
        <w:tc>
          <w:tcPr>
            <w:tcW w:w="1697" w:type="dxa"/>
          </w:tcPr>
          <w:p w:rsidR="00443877" w:rsidRDefault="00500429">
            <w:pPr>
              <w:rPr>
                <w:rFonts w:ascii="Helvetica Neue" w:eastAsia="Helvetica Neue" w:hAnsi="Helvetica Neue" w:cs="Helvetica Neue"/>
                <w:b/>
                <w:color w:val="000000"/>
              </w:rPr>
            </w:pPr>
            <w:r>
              <w:rPr>
                <w:rFonts w:ascii="Helvetica Neue" w:eastAsia="Helvetica Neue" w:hAnsi="Helvetica Neue" w:cs="Helvetica Neue"/>
                <w:b/>
                <w:color w:val="000000"/>
              </w:rPr>
              <w:t>Environment</w:t>
            </w:r>
          </w:p>
        </w:tc>
        <w:tc>
          <w:tcPr>
            <w:tcW w:w="9093" w:type="dxa"/>
          </w:tcPr>
          <w:p w:rsidR="00443877" w:rsidRDefault="00500429">
            <w:pPr>
              <w:rPr>
                <w:rFonts w:ascii="Helvetica Neue" w:eastAsia="Helvetica Neue" w:hAnsi="Helvetica Neue" w:cs="Helvetica Neue"/>
                <w:color w:val="000000"/>
              </w:rPr>
            </w:pPr>
            <w:r>
              <w:rPr>
                <w:rFonts w:ascii="Helvetica Neue" w:eastAsia="Helvetica Neue" w:hAnsi="Helvetica Neue" w:cs="Helvetica Neue"/>
                <w:color w:val="000000"/>
              </w:rPr>
              <w:t>[e.g., a specific lab with specialized equipment/facilities, space for very large or oily/greasy projects, space for projects that generate airborne debris or hazardous gases, specific electrical requirements such as 3-phase power]</w:t>
            </w:r>
          </w:p>
        </w:tc>
      </w:tr>
      <w:tr w:rsidR="00443877">
        <w:tc>
          <w:tcPr>
            <w:tcW w:w="1697" w:type="dxa"/>
          </w:tcPr>
          <w:p w:rsidR="00443877" w:rsidRDefault="00500429">
            <w:pPr>
              <w:rPr>
                <w:rFonts w:ascii="Helvetica Neue" w:eastAsia="Helvetica Neue" w:hAnsi="Helvetica Neue" w:cs="Helvetica Neue"/>
                <w:b/>
                <w:color w:val="000000"/>
              </w:rPr>
            </w:pPr>
            <w:r>
              <w:rPr>
                <w:rFonts w:ascii="Helvetica Neue" w:eastAsia="Helvetica Neue" w:hAnsi="Helvetica Neue" w:cs="Helvetica Neue"/>
                <w:b/>
                <w:color w:val="000000"/>
              </w:rPr>
              <w:t>Equipment</w:t>
            </w:r>
          </w:p>
        </w:tc>
        <w:tc>
          <w:tcPr>
            <w:tcW w:w="9093" w:type="dxa"/>
          </w:tcPr>
          <w:p w:rsidR="00443877" w:rsidRDefault="00500429">
            <w:pPr>
              <w:rPr>
                <w:rFonts w:ascii="Helvetica Neue" w:eastAsia="Helvetica Neue" w:hAnsi="Helvetica Neue" w:cs="Helvetica Neue"/>
                <w:color w:val="000000"/>
              </w:rPr>
            </w:pPr>
            <w:r>
              <w:rPr>
                <w:rFonts w:ascii="Helvetica Neue" w:eastAsia="Helvetica Neue" w:hAnsi="Helvetica Neue" w:cs="Helvetica Neue"/>
                <w:color w:val="000000"/>
              </w:rPr>
              <w:t>[Specific computing, test, measurement, or construction equipment that the team will need to borrow, e.g., CMM, SEM]</w:t>
            </w:r>
          </w:p>
        </w:tc>
      </w:tr>
      <w:tr w:rsidR="00443877">
        <w:tc>
          <w:tcPr>
            <w:tcW w:w="1697" w:type="dxa"/>
          </w:tcPr>
          <w:p w:rsidR="00443877" w:rsidRDefault="00500429">
            <w:pPr>
              <w:rPr>
                <w:rFonts w:ascii="Helvetica Neue" w:eastAsia="Helvetica Neue" w:hAnsi="Helvetica Neue" w:cs="Helvetica Neue"/>
                <w:b/>
                <w:color w:val="000000"/>
              </w:rPr>
            </w:pPr>
            <w:r>
              <w:rPr>
                <w:rFonts w:ascii="Helvetica Neue" w:eastAsia="Helvetica Neue" w:hAnsi="Helvetica Neue" w:cs="Helvetica Neue"/>
                <w:b/>
                <w:color w:val="000000"/>
              </w:rPr>
              <w:t xml:space="preserve">Materials </w:t>
            </w:r>
          </w:p>
        </w:tc>
        <w:tc>
          <w:tcPr>
            <w:tcW w:w="9093" w:type="dxa"/>
          </w:tcPr>
          <w:p w:rsidR="00443877" w:rsidRDefault="00500429">
            <w:pPr>
              <w:rPr>
                <w:rFonts w:ascii="Helvetica Neue" w:eastAsia="Helvetica Neue" w:hAnsi="Helvetica Neue" w:cs="Helvetica Neue"/>
                <w:color w:val="000000"/>
              </w:rPr>
            </w:pPr>
            <w:r>
              <w:rPr>
                <w:rFonts w:ascii="Helvetica Neue" w:eastAsia="Helvetica Neue" w:hAnsi="Helvetica Neue" w:cs="Helvetica Neue"/>
                <w:color w:val="000000"/>
              </w:rPr>
              <w:t>[List materials that will be consumed during the project, e.g., test samples from customer, specialized raw material for construction, chemicals that must be purchased and stored]</w:t>
            </w:r>
          </w:p>
        </w:tc>
      </w:tr>
      <w:tr w:rsidR="00443877">
        <w:tc>
          <w:tcPr>
            <w:tcW w:w="1697" w:type="dxa"/>
          </w:tcPr>
          <w:p w:rsidR="00443877" w:rsidRDefault="00500429">
            <w:pPr>
              <w:rPr>
                <w:rFonts w:ascii="Helvetica Neue" w:eastAsia="Helvetica Neue" w:hAnsi="Helvetica Neue" w:cs="Helvetica Neue"/>
                <w:b/>
                <w:color w:val="000000"/>
              </w:rPr>
            </w:pPr>
            <w:r>
              <w:rPr>
                <w:rFonts w:ascii="Helvetica Neue" w:eastAsia="Helvetica Neue" w:hAnsi="Helvetica Neue" w:cs="Helvetica Neue"/>
                <w:b/>
                <w:color w:val="000000"/>
              </w:rPr>
              <w:t>Other</w:t>
            </w:r>
          </w:p>
        </w:tc>
        <w:tc>
          <w:tcPr>
            <w:tcW w:w="9093" w:type="dxa"/>
          </w:tcPr>
          <w:p w:rsidR="00443877" w:rsidRDefault="00443877">
            <w:pPr>
              <w:rPr>
                <w:rFonts w:ascii="Helvetica Neue" w:eastAsia="Helvetica Neue" w:hAnsi="Helvetica Neue" w:cs="Helvetica Neue"/>
                <w:color w:val="000000"/>
              </w:rPr>
            </w:pPr>
          </w:p>
        </w:tc>
      </w:tr>
    </w:tbl>
    <w:p w:rsidR="00443877" w:rsidRDefault="00443877">
      <w:pPr>
        <w:rPr>
          <w:rFonts w:ascii="Helvetica Neue" w:eastAsia="Helvetica Neue" w:hAnsi="Helvetica Neue" w:cs="Helvetica Neue"/>
          <w:color w:val="000000"/>
        </w:rPr>
      </w:pPr>
    </w:p>
    <w:sectPr w:rsidR="00443877">
      <w:footerReference w:type="default" r:id="rId7"/>
      <w:pgSz w:w="12240" w:h="15840"/>
      <w:pgMar w:top="720" w:right="720" w:bottom="720" w:left="720" w:header="432"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01F9" w:rsidRDefault="006A01F9">
      <w:r>
        <w:separator/>
      </w:r>
    </w:p>
  </w:endnote>
  <w:endnote w:type="continuationSeparator" w:id="0">
    <w:p w:rsidR="006A01F9" w:rsidRDefault="006A0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Helvetica Neue">
    <w:altName w:val="Times New Roman"/>
    <w:charset w:val="00"/>
    <w:family w:val="auto"/>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877" w:rsidRDefault="00500429">
    <w:pPr>
      <w:pBdr>
        <w:top w:val="nil"/>
        <w:left w:val="nil"/>
        <w:bottom w:val="nil"/>
        <w:right w:val="nil"/>
        <w:between w:val="nil"/>
      </w:pBdr>
      <w:tabs>
        <w:tab w:val="center" w:pos="4680"/>
        <w:tab w:val="right" w:pos="9360"/>
      </w:tabs>
      <w:jc w:val="center"/>
      <w:rPr>
        <w:rFonts w:ascii="Arial" w:eastAsia="Arial" w:hAnsi="Arial" w:cs="Arial"/>
        <w:color w:val="000000"/>
        <w:sz w:val="16"/>
        <w:szCs w:val="16"/>
      </w:rPr>
    </w:pPr>
    <w:r>
      <w:rPr>
        <w:rFonts w:ascii="Arial" w:eastAsia="Arial" w:hAnsi="Arial" w:cs="Arial"/>
        <w:color w:val="000000"/>
        <w:sz w:val="16"/>
        <w:szCs w:val="16"/>
      </w:rPr>
      <w:t xml:space="preserve">RIT Kate Gleason College of Engineering </w:t>
    </w:r>
    <w:r>
      <w:rPr>
        <w:rFonts w:ascii="Arial" w:eastAsia="Arial" w:hAnsi="Arial" w:cs="Arial"/>
        <w:color w:val="000000"/>
        <w:sz w:val="16"/>
        <w:szCs w:val="16"/>
      </w:rPr>
      <w:tab/>
    </w:r>
    <w:r>
      <w:rPr>
        <w:rFonts w:ascii="Arial" w:eastAsia="Arial" w:hAnsi="Arial" w:cs="Arial"/>
        <w:color w:val="000000"/>
        <w:sz w:val="16"/>
        <w:szCs w:val="16"/>
      </w:rPr>
      <w:tab/>
      <w:t xml:space="preserve">     Project Readiness Package</w:t>
    </w:r>
  </w:p>
  <w:p w:rsidR="00443877" w:rsidRDefault="00500429">
    <w:pPr>
      <w:pBdr>
        <w:top w:val="nil"/>
        <w:left w:val="nil"/>
        <w:bottom w:val="nil"/>
        <w:right w:val="nil"/>
        <w:between w:val="nil"/>
      </w:pBdr>
      <w:tabs>
        <w:tab w:val="center" w:pos="4680"/>
        <w:tab w:val="right" w:pos="9360"/>
      </w:tabs>
      <w:jc w:val="center"/>
      <w:rPr>
        <w:rFonts w:ascii="Arial" w:eastAsia="Arial" w:hAnsi="Arial" w:cs="Arial"/>
        <w:color w:val="000000"/>
        <w:sz w:val="16"/>
        <w:szCs w:val="16"/>
      </w:rPr>
    </w:pPr>
    <w:r>
      <w:rPr>
        <w:rFonts w:ascii="Arial" w:eastAsia="Arial" w:hAnsi="Arial" w:cs="Arial"/>
        <w:color w:val="000000"/>
        <w:sz w:val="16"/>
        <w:szCs w:val="16"/>
      </w:rPr>
      <w:t xml:space="preserve">Multidisciplinary Senior Design </w:t>
    </w:r>
    <w:r>
      <w:rPr>
        <w:rFonts w:ascii="Arial" w:eastAsia="Arial" w:hAnsi="Arial" w:cs="Arial"/>
        <w:color w:val="000000"/>
        <w:sz w:val="16"/>
        <w:szCs w:val="16"/>
      </w:rPr>
      <w:tab/>
    </w:r>
    <w:r>
      <w:rPr>
        <w:rFonts w:ascii="Arial" w:eastAsia="Arial" w:hAnsi="Arial" w:cs="Arial"/>
        <w:color w:val="000000"/>
        <w:sz w:val="16"/>
        <w:szCs w:val="16"/>
      </w:rPr>
      <w:tab/>
      <w:t>Template Revised Fall 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01F9" w:rsidRDefault="006A01F9">
      <w:r>
        <w:separator/>
      </w:r>
    </w:p>
  </w:footnote>
  <w:footnote w:type="continuationSeparator" w:id="0">
    <w:p w:rsidR="006A01F9" w:rsidRDefault="006A01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166C5"/>
    <w:multiLevelType w:val="multilevel"/>
    <w:tmpl w:val="B3EE2BE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B505DCB"/>
    <w:multiLevelType w:val="multilevel"/>
    <w:tmpl w:val="E7DA22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BBC2F33"/>
    <w:multiLevelType w:val="multilevel"/>
    <w:tmpl w:val="D9623B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877"/>
    <w:rsid w:val="00035195"/>
    <w:rsid w:val="000E1709"/>
    <w:rsid w:val="00310B3B"/>
    <w:rsid w:val="00443877"/>
    <w:rsid w:val="004D0903"/>
    <w:rsid w:val="00500429"/>
    <w:rsid w:val="005756F8"/>
    <w:rsid w:val="006A01F9"/>
    <w:rsid w:val="00701F79"/>
    <w:rsid w:val="008A08DB"/>
    <w:rsid w:val="00A348B0"/>
    <w:rsid w:val="00AE53C3"/>
    <w:rsid w:val="00AE592A"/>
    <w:rsid w:val="00D4056E"/>
    <w:rsid w:val="00DC1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ED2E1"/>
  <w15:docId w15:val="{58F69E88-2744-4465-A21E-1F2766DC4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15" w:type="dxa"/>
        <w:left w:w="115" w:type="dxa"/>
        <w:bottom w:w="115" w:type="dxa"/>
        <w:right w:w="115" w:type="dxa"/>
      </w:tblCellMar>
    </w:tblPr>
  </w:style>
  <w:style w:type="table" w:customStyle="1" w:styleId="a0">
    <w:basedOn w:val="TableNormal"/>
    <w:tblPr>
      <w:tblStyleRowBandSize w:val="1"/>
      <w:tblStyleColBandSize w:val="1"/>
      <w:tblCellMar>
        <w:top w:w="115" w:type="dxa"/>
        <w:left w:w="115" w:type="dxa"/>
        <w:bottom w:w="115" w:type="dxa"/>
        <w:right w:w="115" w:type="dxa"/>
      </w:tblCellMar>
    </w:tblPr>
  </w:style>
  <w:style w:type="table" w:customStyle="1" w:styleId="a1">
    <w:basedOn w:val="TableNormal"/>
    <w:tblPr>
      <w:tblStyleRowBandSize w:val="1"/>
      <w:tblStyleColBandSize w:val="1"/>
      <w:tblCellMar>
        <w:top w:w="115" w:type="dxa"/>
        <w:left w:w="115" w:type="dxa"/>
        <w:bottom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Whritenor</dc:creator>
  <cp:lastModifiedBy>James Whritenor</cp:lastModifiedBy>
  <cp:revision>5</cp:revision>
  <dcterms:created xsi:type="dcterms:W3CDTF">2020-07-16T20:24:00Z</dcterms:created>
  <dcterms:modified xsi:type="dcterms:W3CDTF">2020-07-17T13:12:00Z</dcterms:modified>
</cp:coreProperties>
</file>