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MyCourses Schedule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Compare your team's top 5 risk items and set up your Risk tracking document (template is in your Confluence wiki)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Prepare for your Problem Definition Review: prepare an agenda, decide what to send it a pre-read, send invitations.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Look ahead to the next phase: where does your team want to be at the end of the phase, and what individual tasks will help you get there?  There is no submission for the individual 3-week plan, but your team will need to start working on this at the start of the next phase, so 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By 5pm Wednesday, your team should submit your </w:t>
      </w:r>
      <w:hyperlink r:id="rId6">
        <w:r w:rsidDel="00000000" w:rsidR="00000000" w:rsidRPr="00000000">
          <w:rPr>
            <w:rtl w:val="0"/>
          </w:rPr>
          <w:t xml:space="preserve">draft agenda/pre-read here</w:t>
        </w:r>
      </w:hyperlink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1638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38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Minutes 09/2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Old Business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Edit CRs and ERs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New Business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Risk Tracking document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Compare your team's top 5 risk items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</w:pPr>
      <w:r w:rsidDel="00000000" w:rsidR="00000000" w:rsidRPr="00000000">
        <w:rPr>
          <w:rtl w:val="0"/>
        </w:rPr>
        <w:t xml:space="preserve">set up your Risk tracking document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Post to confluence- Derek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</w:pPr>
      <w:r w:rsidDel="00000000" w:rsidR="00000000" w:rsidRPr="00000000">
        <w:rPr>
          <w:rtl w:val="0"/>
        </w:rPr>
        <w:t xml:space="preserve">Problem Definition Review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Make agenda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Make pre-read before end of class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our group plan for next phase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Wellin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Fix our use cases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What is our goals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ycourses.rit.edu/d2l/common/dialogs/quickLink/quickLink.d2l?ou=849241&amp;type=dropbox&amp;rcode=rochester-6876232" TargetMode="Externa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