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2A152" w14:textId="3649B74A" w:rsidR="006C72C9" w:rsidRDefault="004B40EC">
      <w:r>
        <w:t>Ramsey Doolittle – IP Considerations</w:t>
      </w:r>
    </w:p>
    <w:p w14:paraId="45096055" w14:textId="6C92F570" w:rsidR="004B40EC" w:rsidRDefault="004B40EC">
      <w:r>
        <w:t>P21677 Bioprinter</w:t>
      </w:r>
    </w:p>
    <w:p w14:paraId="5CDEBC67" w14:textId="3E592A10" w:rsidR="004B40EC" w:rsidRDefault="004B40EC">
      <w:r>
        <w:t>Three Elements:</w:t>
      </w:r>
    </w:p>
    <w:p w14:paraId="7DAF7E20" w14:textId="3E35182B" w:rsidR="004B40EC" w:rsidRDefault="004B40EC" w:rsidP="004B40EC">
      <w:pPr>
        <w:pStyle w:val="ListParagraph"/>
        <w:numPr>
          <w:ilvl w:val="0"/>
          <w:numId w:val="1"/>
        </w:numPr>
      </w:pPr>
      <w:r>
        <w:t>Ink to print: Trade Secret</w:t>
      </w:r>
    </w:p>
    <w:p w14:paraId="15ED064F" w14:textId="6667CA33" w:rsidR="004B40EC" w:rsidRDefault="004B40EC" w:rsidP="004B40EC">
      <w:pPr>
        <w:pStyle w:val="ListParagraph"/>
        <w:numPr>
          <w:ilvl w:val="0"/>
          <w:numId w:val="1"/>
        </w:numPr>
      </w:pPr>
      <w:r>
        <w:t>Trademark: Team Name</w:t>
      </w:r>
    </w:p>
    <w:p w14:paraId="72C6C6B6" w14:textId="77777777" w:rsidR="004B40EC" w:rsidRDefault="004B40EC" w:rsidP="004B40EC">
      <w:pPr>
        <w:pStyle w:val="ListParagraph"/>
        <w:numPr>
          <w:ilvl w:val="0"/>
          <w:numId w:val="1"/>
        </w:numPr>
      </w:pPr>
      <w:r>
        <w:t>Patent: Entire Bioprinting System</w:t>
      </w:r>
    </w:p>
    <w:p w14:paraId="46AE1AE2" w14:textId="77777777" w:rsidR="004B40EC" w:rsidRDefault="004B40EC" w:rsidP="004B40EC">
      <w:r>
        <w:t>Intellectual Property:</w:t>
      </w:r>
    </w:p>
    <w:p w14:paraId="36C4F965" w14:textId="6D81867B" w:rsidR="004B40EC" w:rsidRDefault="004B40EC" w:rsidP="004B40EC">
      <w:pPr>
        <w:pStyle w:val="ListParagraph"/>
        <w:numPr>
          <w:ilvl w:val="0"/>
          <w:numId w:val="1"/>
        </w:numPr>
      </w:pPr>
      <w:r>
        <w:t>Assign to Abhyankar Labs</w:t>
      </w:r>
      <w:bookmarkStart w:id="0" w:name="_GoBack"/>
      <w:bookmarkEnd w:id="0"/>
      <w:r>
        <w:t xml:space="preserve"> </w:t>
      </w:r>
    </w:p>
    <w:sectPr w:rsidR="004B4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55B14"/>
    <w:multiLevelType w:val="hybridMultilevel"/>
    <w:tmpl w:val="185CF57A"/>
    <w:lvl w:ilvl="0" w:tplc="C062F91A">
      <w:start w:val="5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0EC"/>
    <w:rsid w:val="001978B5"/>
    <w:rsid w:val="004B40EC"/>
    <w:rsid w:val="00E7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FF0FE"/>
  <w15:chartTrackingRefBased/>
  <w15:docId w15:val="{05993289-69BF-4F98-95D5-11F9FD74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40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Ramsey</dc:creator>
  <cp:keywords/>
  <dc:description/>
  <cp:lastModifiedBy>Ramsey</cp:lastModifiedBy>
  <cp:revision>1</cp:revision>
  <dcterms:created xsi:type="dcterms:W3CDTF">2020-08-27T20:44:00Z</dcterms:created>
  <dcterms:modified xsi:type="dcterms:W3CDTF">2020-08-27T20:46:00Z</dcterms:modified>
</cp:coreProperties>
</file>