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69D" w:rsidRPr="0096469D" w:rsidRDefault="0096469D" w:rsidP="0096469D">
      <w:pPr>
        <w:pStyle w:val="Heading1"/>
        <w:rPr>
          <w:rFonts w:eastAsia="Times New Roman"/>
        </w:rPr>
      </w:pPr>
      <w:r w:rsidRPr="0096469D">
        <w:rPr>
          <w:rFonts w:eastAsia="Times New Roman"/>
        </w:rPr>
        <w:t>To Student wh</w:t>
      </w:r>
      <w:bookmarkStart w:id="0" w:name="_GoBack"/>
      <w:bookmarkEnd w:id="0"/>
      <w:r w:rsidRPr="0096469D">
        <w:rPr>
          <w:rFonts w:eastAsia="Times New Roman"/>
        </w:rPr>
        <w:t xml:space="preserve">en Success Plan is </w:t>
      </w:r>
      <w:proofErr w:type="gramStart"/>
      <w:r w:rsidRPr="0096469D">
        <w:rPr>
          <w:rFonts w:eastAsia="Times New Roman"/>
        </w:rPr>
        <w:t>Created</w:t>
      </w:r>
      <w:proofErr w:type="gramEnd"/>
      <w:r w:rsidRPr="0096469D">
        <w:rPr>
          <w:rFonts w:eastAsia="Times New Roman"/>
        </w:rPr>
        <w:t>:</w:t>
      </w:r>
    </w:p>
    <w:p w:rsidR="0096469D" w:rsidRPr="00E277ED" w:rsidRDefault="0096469D" w:rsidP="0096469D">
      <w:pPr>
        <w:pStyle w:val="NormalWeb"/>
        <w:rPr>
          <w:rFonts w:ascii="Open Sans" w:eastAsia="Times New Roman" w:hAnsi="Open Sans"/>
          <w:color w:val="404040"/>
        </w:rPr>
      </w:pPr>
      <w:r w:rsidRPr="00E277ED">
        <w:rPr>
          <w:rFonts w:ascii="Open Sans" w:eastAsia="Times New Roman" w:hAnsi="Open Sans"/>
          <w:color w:val="404040"/>
        </w:rPr>
        <w:t>Dear First Last,</w:t>
      </w:r>
    </w:p>
    <w:p w:rsidR="0096469D" w:rsidRPr="00E277ED" w:rsidRDefault="0096469D" w:rsidP="0096469D">
      <w:pPr>
        <w:pStyle w:val="NormalWeb"/>
        <w:rPr>
          <w:rFonts w:ascii="Open Sans" w:eastAsia="Times New Roman" w:hAnsi="Open Sans"/>
          <w:color w:val="404040"/>
        </w:rPr>
      </w:pPr>
      <w:r w:rsidRPr="00E277ED">
        <w:rPr>
          <w:rFonts w:ascii="Open Sans" w:eastAsia="Times New Roman" w:hAnsi="Open Sans"/>
          <w:color w:val="404040"/>
        </w:rPr>
        <w:t xml:space="preserve">The following plan has been created for you by Stephanie Bauschard. </w:t>
      </w:r>
    </w:p>
    <w:p w:rsidR="0096469D" w:rsidRPr="00E277ED" w:rsidRDefault="0096469D" w:rsidP="0096469D">
      <w:pPr>
        <w:pStyle w:val="NormalWeb"/>
        <w:rPr>
          <w:rFonts w:ascii="Open Sans" w:eastAsia="Times New Roman" w:hAnsi="Open Sans"/>
          <w:color w:val="404040"/>
        </w:rPr>
      </w:pPr>
      <w:r w:rsidRPr="00E277ED">
        <w:rPr>
          <w:rFonts w:ascii="Open Sans" w:eastAsia="Times New Roman" w:hAnsi="Open Sans"/>
          <w:b/>
          <w:bCs/>
          <w:color w:val="404040"/>
        </w:rPr>
        <w:t xml:space="preserve">Plan: </w:t>
      </w:r>
      <w:r w:rsidRPr="00E277ED">
        <w:rPr>
          <w:rFonts w:ascii="Open Sans" w:eastAsia="Times New Roman" w:hAnsi="Open Sans"/>
          <w:color w:val="404040"/>
        </w:rPr>
        <w:t xml:space="preserve">Leave of Absence Success Plan </w:t>
      </w:r>
    </w:p>
    <w:p w:rsidR="0096469D" w:rsidRPr="001600B4" w:rsidRDefault="0096469D" w:rsidP="0096469D">
      <w:pPr>
        <w:pStyle w:val="NormalWeb"/>
        <w:rPr>
          <w:rFonts w:ascii="Open Sans" w:eastAsia="Times New Roman" w:hAnsi="Open Sans"/>
          <w:color w:val="404040"/>
        </w:rPr>
      </w:pPr>
      <w:r w:rsidRPr="001600B4">
        <w:rPr>
          <w:rFonts w:ascii="Open Sans" w:eastAsia="Times New Roman" w:hAnsi="Open Sans"/>
          <w:color w:val="404040"/>
        </w:rPr>
        <w:t xml:space="preserve">A Leave of Absence allows a student up to three terms of non-enrollment (including summer) away from the university while maintaining matriculated status in their program of study. Please reference RIT Policies and Procedures: </w:t>
      </w:r>
      <w:r w:rsidRPr="001600B4">
        <w:rPr>
          <w:rFonts w:ascii="Open Sans" w:eastAsia="Times New Roman" w:hAnsi="Open Sans"/>
          <w:b/>
          <w:bCs/>
          <w:color w:val="404040"/>
        </w:rPr>
        <w:t>Policy D02.1</w:t>
      </w:r>
    </w:p>
    <w:p w:rsidR="0096469D" w:rsidRPr="001600B4" w:rsidRDefault="0096469D" w:rsidP="0096469D">
      <w:pPr>
        <w:pStyle w:val="NormalWeb"/>
        <w:rPr>
          <w:rFonts w:ascii="Open Sans" w:eastAsia="Times New Roman" w:hAnsi="Open Sans"/>
          <w:color w:val="404040"/>
        </w:rPr>
      </w:pPr>
      <w:r w:rsidRPr="001600B4">
        <w:rPr>
          <w:rFonts w:ascii="Open Sans" w:eastAsia="Times New Roman" w:hAnsi="Open Sans"/>
          <w:b/>
          <w:bCs/>
          <w:color w:val="404040"/>
        </w:rPr>
        <w:t>Overview:</w:t>
      </w:r>
      <w:r w:rsidRPr="001600B4">
        <w:rPr>
          <w:rFonts w:ascii="Open Sans" w:eastAsia="Times New Roman" w:hAnsi="Open Sans"/>
          <w:color w:val="404040"/>
        </w:rPr>
        <w:t xml:space="preserve"> This LOA Success Plan outlines activities to help maximize your time away from RIT and position you for success upon your return. </w:t>
      </w:r>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Important LOA Dates </w:t>
      </w:r>
    </w:p>
    <w:p w:rsidR="0096469D" w:rsidRPr="001600B4" w:rsidRDefault="0096469D" w:rsidP="0096469D">
      <w:pPr>
        <w:pStyle w:val="NormalWeb"/>
        <w:numPr>
          <w:ilvl w:val="1"/>
          <w:numId w:val="1"/>
        </w:numPr>
        <w:rPr>
          <w:rFonts w:ascii="Open Sans" w:eastAsia="Times New Roman" w:hAnsi="Open Sans"/>
          <w:color w:val="404040"/>
        </w:rPr>
      </w:pPr>
      <w:r w:rsidRPr="001600B4">
        <w:rPr>
          <w:rFonts w:ascii="Open Sans" w:eastAsia="Times New Roman" w:hAnsi="Open Sans"/>
          <w:color w:val="404040"/>
        </w:rPr>
        <w:t xml:space="preserve">LOA Effective Term: ____________ </w:t>
      </w:r>
      <w:r w:rsidRPr="001600B4">
        <w:rPr>
          <w:rFonts w:ascii="Open Sans" w:eastAsia="Times New Roman" w:hAnsi="Open Sans"/>
          <w:color w:val="404040"/>
        </w:rPr>
        <w:br/>
        <w:t xml:space="preserve">Planned Return Term: ___________ </w:t>
      </w:r>
      <w:r w:rsidRPr="001600B4">
        <w:rPr>
          <w:rFonts w:ascii="Open Sans" w:eastAsia="Times New Roman" w:hAnsi="Open Sans"/>
          <w:color w:val="404040"/>
        </w:rPr>
        <w:br/>
      </w:r>
      <w:proofErr w:type="gramStart"/>
      <w:r w:rsidRPr="001600B4">
        <w:rPr>
          <w:rFonts w:ascii="Open Sans" w:eastAsia="Times New Roman" w:hAnsi="Open Sans"/>
          <w:color w:val="404040"/>
        </w:rPr>
        <w:t>The</w:t>
      </w:r>
      <w:proofErr w:type="gramEnd"/>
      <w:r w:rsidRPr="001600B4">
        <w:rPr>
          <w:rFonts w:ascii="Open Sans" w:eastAsia="Times New Roman" w:hAnsi="Open Sans"/>
          <w:color w:val="404040"/>
        </w:rPr>
        <w:t xml:space="preserve"> maximum time frame to be on an LOA is 3 consecutive terms of non-enrollment (including summer), therefore you must register for the following term to maintain your student status: ____________</w:t>
      </w:r>
      <w:r w:rsidRPr="001600B4">
        <w:rPr>
          <w:rFonts w:ascii="Open Sans" w:eastAsia="Times New Roman" w:hAnsi="Open Sans"/>
          <w:color w:val="404040"/>
        </w:rPr>
        <w:br/>
        <w:t>Work with your Advisor to confirm your return from LOA and plan for future enrollment.</w:t>
      </w:r>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Update Contact Information in SIS </w:t>
      </w:r>
    </w:p>
    <w:p w:rsidR="0096469D" w:rsidRPr="001600B4" w:rsidRDefault="0096469D" w:rsidP="0096469D">
      <w:pPr>
        <w:pStyle w:val="NormalWeb"/>
        <w:numPr>
          <w:ilvl w:val="1"/>
          <w:numId w:val="1"/>
        </w:numPr>
        <w:rPr>
          <w:rFonts w:ascii="Open Sans" w:eastAsia="Times New Roman" w:hAnsi="Open Sans"/>
          <w:color w:val="404040"/>
        </w:rPr>
      </w:pPr>
      <w:r w:rsidRPr="001600B4">
        <w:rPr>
          <w:rFonts w:ascii="Open Sans" w:eastAsia="Times New Roman" w:hAnsi="Open Sans"/>
          <w:color w:val="404040"/>
        </w:rPr>
        <w:t xml:space="preserve">It is important to keep your personal contact information up to date in SIS, as this is the information the university and your advisor will use to contact you while you are on LOA. If </w:t>
      </w:r>
      <w:proofErr w:type="gramStart"/>
      <w:r w:rsidRPr="001600B4">
        <w:rPr>
          <w:rFonts w:ascii="Open Sans" w:eastAsia="Times New Roman" w:hAnsi="Open Sans"/>
          <w:color w:val="404040"/>
        </w:rPr>
        <w:t>your</w:t>
      </w:r>
      <w:proofErr w:type="gramEnd"/>
      <w:r w:rsidRPr="001600B4">
        <w:rPr>
          <w:rFonts w:ascii="Open Sans" w:eastAsia="Times New Roman" w:hAnsi="Open Sans"/>
          <w:color w:val="404040"/>
        </w:rPr>
        <w:t xml:space="preserve"> mailing address, email address, or phone number change be sure to update it in SIS as soon as possible.</w:t>
      </w:r>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Advising Communication Plan </w:t>
      </w:r>
    </w:p>
    <w:p w:rsidR="0096469D" w:rsidRPr="001600B4" w:rsidRDefault="0096469D" w:rsidP="0096469D">
      <w:pPr>
        <w:pStyle w:val="NormalWeb"/>
        <w:numPr>
          <w:ilvl w:val="1"/>
          <w:numId w:val="1"/>
        </w:numPr>
        <w:rPr>
          <w:rFonts w:ascii="Open Sans" w:eastAsia="Times New Roman" w:hAnsi="Open Sans"/>
          <w:color w:val="404040"/>
        </w:rPr>
      </w:pPr>
      <w:r w:rsidRPr="001600B4">
        <w:rPr>
          <w:rFonts w:ascii="Open Sans" w:eastAsia="Times New Roman" w:hAnsi="Open Sans"/>
          <w:color w:val="404040"/>
        </w:rPr>
        <w:t>Check in with your advisor to discuss the items included in the LOA Success Plan, course work, campus resources, and other helpful resources. You and your advisor have agreed to communicate with the following method(s) and frequency:</w:t>
      </w:r>
      <w:r w:rsidRPr="001600B4">
        <w:rPr>
          <w:rFonts w:ascii="Open Sans" w:eastAsia="Times New Roman" w:hAnsi="Open Sans"/>
          <w:color w:val="404040"/>
        </w:rPr>
        <w:br/>
        <w:t>Email: ______________</w:t>
      </w:r>
      <w:r w:rsidRPr="001600B4">
        <w:rPr>
          <w:rFonts w:ascii="Open Sans" w:eastAsia="Times New Roman" w:hAnsi="Open Sans"/>
          <w:color w:val="404040"/>
        </w:rPr>
        <w:br/>
        <w:t>Phone: _____________</w:t>
      </w:r>
      <w:r w:rsidRPr="001600B4">
        <w:rPr>
          <w:rFonts w:ascii="Open Sans" w:eastAsia="Times New Roman" w:hAnsi="Open Sans"/>
          <w:color w:val="404040"/>
        </w:rPr>
        <w:br/>
        <w:t>Return from LOA form completed by: ______________</w:t>
      </w:r>
      <w:r w:rsidRPr="001600B4">
        <w:rPr>
          <w:rFonts w:ascii="Open Sans" w:eastAsia="Times New Roman" w:hAnsi="Open Sans"/>
          <w:color w:val="404040"/>
        </w:rPr>
        <w:br/>
        <w:t>Registration planning: _______________</w:t>
      </w:r>
      <w:r w:rsidRPr="001600B4">
        <w:rPr>
          <w:rFonts w:ascii="Open Sans" w:eastAsia="Times New Roman" w:hAnsi="Open Sans"/>
          <w:color w:val="404040"/>
        </w:rPr>
        <w:br/>
        <w:t xml:space="preserve">Advisor email address: </w:t>
      </w:r>
      <w:hyperlink r:id="rId5" w:history="1">
        <w:r w:rsidRPr="001600B4">
          <w:rPr>
            <w:rStyle w:val="Hyperlink"/>
            <w:rFonts w:ascii="Open Sans" w:eastAsia="Times New Roman" w:hAnsi="Open Sans"/>
          </w:rPr>
          <w:t>________@rit.edu</w:t>
        </w:r>
      </w:hyperlink>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Consider Coursework at Another College </w:t>
      </w:r>
    </w:p>
    <w:p w:rsidR="0096469D" w:rsidRPr="001600B4" w:rsidRDefault="0096469D" w:rsidP="0096469D">
      <w:pPr>
        <w:pStyle w:val="NormalWeb"/>
        <w:numPr>
          <w:ilvl w:val="1"/>
          <w:numId w:val="1"/>
        </w:numPr>
        <w:rPr>
          <w:rFonts w:ascii="Open Sans" w:eastAsia="Times New Roman" w:hAnsi="Open Sans"/>
          <w:color w:val="404040"/>
        </w:rPr>
      </w:pPr>
      <w:r w:rsidRPr="001600B4">
        <w:rPr>
          <w:rFonts w:ascii="Open Sans" w:eastAsia="Times New Roman" w:hAnsi="Open Sans"/>
          <w:color w:val="404040"/>
        </w:rPr>
        <w:t>Research possible course(s) to take at another college and seek pre-approval from your department.</w:t>
      </w:r>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Secure Work </w:t>
      </w:r>
    </w:p>
    <w:p w:rsidR="0096469D" w:rsidRPr="001600B4" w:rsidRDefault="0096469D" w:rsidP="0096469D">
      <w:pPr>
        <w:pStyle w:val="NormalWeb"/>
        <w:numPr>
          <w:ilvl w:val="1"/>
          <w:numId w:val="1"/>
        </w:numPr>
        <w:rPr>
          <w:rFonts w:ascii="Open Sans" w:eastAsia="Times New Roman" w:hAnsi="Open Sans"/>
          <w:color w:val="404040"/>
        </w:rPr>
      </w:pPr>
      <w:r w:rsidRPr="001600B4">
        <w:rPr>
          <w:rFonts w:ascii="Open Sans" w:eastAsia="Times New Roman" w:hAnsi="Open Sans"/>
          <w:color w:val="404040"/>
        </w:rPr>
        <w:t>Secure work that may count toward a co-op requirement or supports your academic pursuits (academically or financially).</w:t>
      </w:r>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Follow Up </w:t>
      </w:r>
    </w:p>
    <w:p w:rsidR="0096469D" w:rsidRPr="001600B4" w:rsidRDefault="0096469D" w:rsidP="0096469D">
      <w:pPr>
        <w:pStyle w:val="NormalWeb"/>
        <w:numPr>
          <w:ilvl w:val="1"/>
          <w:numId w:val="1"/>
        </w:numPr>
        <w:rPr>
          <w:rFonts w:ascii="Open Sans" w:eastAsia="Times New Roman" w:hAnsi="Open Sans"/>
          <w:color w:val="404040"/>
        </w:rPr>
      </w:pPr>
      <w:r>
        <w:rPr>
          <w:rFonts w:ascii="Open Sans" w:eastAsia="Times New Roman" w:hAnsi="Open Sans"/>
          <w:color w:val="404040"/>
        </w:rPr>
        <w:t>Add comments here with clear instructions</w:t>
      </w:r>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lastRenderedPageBreak/>
        <w:t xml:space="preserve">Action Item </w:t>
      </w:r>
    </w:p>
    <w:p w:rsidR="0096469D" w:rsidRPr="001600B4" w:rsidRDefault="0096469D" w:rsidP="0096469D">
      <w:pPr>
        <w:pStyle w:val="NormalWeb"/>
        <w:numPr>
          <w:ilvl w:val="1"/>
          <w:numId w:val="1"/>
        </w:numPr>
        <w:rPr>
          <w:rFonts w:ascii="Open Sans" w:eastAsia="Times New Roman" w:hAnsi="Open Sans"/>
          <w:color w:val="404040"/>
        </w:rPr>
      </w:pPr>
      <w:r>
        <w:rPr>
          <w:rFonts w:ascii="Open Sans" w:eastAsia="Times New Roman" w:hAnsi="Open Sans"/>
          <w:color w:val="404040"/>
        </w:rPr>
        <w:t>Add comments here with clear instructions</w:t>
      </w:r>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Research Academic Services </w:t>
      </w:r>
    </w:p>
    <w:p w:rsidR="0096469D" w:rsidRPr="001600B4" w:rsidRDefault="0096469D" w:rsidP="0096469D">
      <w:pPr>
        <w:pStyle w:val="NormalWeb"/>
        <w:numPr>
          <w:ilvl w:val="1"/>
          <w:numId w:val="1"/>
        </w:numPr>
        <w:rPr>
          <w:rFonts w:ascii="Open Sans" w:eastAsia="Times New Roman" w:hAnsi="Open Sans"/>
          <w:color w:val="404040"/>
        </w:rPr>
      </w:pPr>
      <w:r w:rsidRPr="001600B4">
        <w:rPr>
          <w:rFonts w:ascii="Open Sans" w:eastAsia="Times New Roman" w:hAnsi="Open Sans"/>
          <w:color w:val="404040"/>
        </w:rPr>
        <w:t>Research academic support services available on campus that may be useful upon your return.</w:t>
      </w:r>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Resolve Holds </w:t>
      </w:r>
    </w:p>
    <w:p w:rsidR="0096469D" w:rsidRPr="001600B4" w:rsidRDefault="0096469D" w:rsidP="0096469D">
      <w:pPr>
        <w:pStyle w:val="NormalWeb"/>
        <w:numPr>
          <w:ilvl w:val="1"/>
          <w:numId w:val="1"/>
        </w:numPr>
        <w:rPr>
          <w:rFonts w:ascii="Open Sans" w:eastAsia="Times New Roman" w:hAnsi="Open Sans"/>
          <w:color w:val="404040"/>
        </w:rPr>
      </w:pPr>
      <w:r w:rsidRPr="001600B4">
        <w:rPr>
          <w:rFonts w:ascii="Open Sans" w:eastAsia="Times New Roman" w:hAnsi="Open Sans"/>
          <w:color w:val="404040"/>
        </w:rPr>
        <w:t>Resolve any holds that may be preventing enrollment.</w:t>
      </w:r>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Work with Student Financial Services </w:t>
      </w:r>
    </w:p>
    <w:p w:rsidR="0096469D" w:rsidRPr="001600B4" w:rsidRDefault="0096469D" w:rsidP="0096469D">
      <w:pPr>
        <w:pStyle w:val="NormalWeb"/>
        <w:numPr>
          <w:ilvl w:val="1"/>
          <w:numId w:val="1"/>
        </w:numPr>
        <w:rPr>
          <w:rFonts w:ascii="Open Sans" w:eastAsia="Times New Roman" w:hAnsi="Open Sans"/>
          <w:color w:val="404040"/>
        </w:rPr>
      </w:pPr>
      <w:r w:rsidRPr="001600B4">
        <w:rPr>
          <w:rFonts w:ascii="Open Sans" w:eastAsia="Times New Roman" w:hAnsi="Open Sans"/>
          <w:color w:val="404040"/>
        </w:rPr>
        <w:t>Work with Student Financial Services to create a payment plan for outstanding fees.</w:t>
      </w:r>
      <w:r w:rsidRPr="001600B4">
        <w:rPr>
          <w:rFonts w:ascii="Open Sans" w:eastAsia="Times New Roman" w:hAnsi="Open Sans"/>
          <w:color w:val="404040"/>
        </w:rPr>
        <w:br/>
      </w:r>
      <w:hyperlink r:id="rId6" w:history="1">
        <w:r w:rsidRPr="001600B4">
          <w:rPr>
            <w:rStyle w:val="Hyperlink"/>
            <w:rFonts w:ascii="Open Sans" w:eastAsia="Times New Roman" w:hAnsi="Open Sans"/>
          </w:rPr>
          <w:t>www.rit.edu/fa/sfs</w:t>
        </w:r>
      </w:hyperlink>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Complete Return from LOA (RLOA) Form </w:t>
      </w:r>
    </w:p>
    <w:p w:rsidR="0096469D" w:rsidRPr="001600B4" w:rsidRDefault="0096469D" w:rsidP="0096469D">
      <w:pPr>
        <w:pStyle w:val="NormalWeb"/>
        <w:numPr>
          <w:ilvl w:val="1"/>
          <w:numId w:val="1"/>
        </w:numPr>
        <w:rPr>
          <w:rFonts w:ascii="Open Sans" w:eastAsia="Times New Roman" w:hAnsi="Open Sans"/>
          <w:color w:val="404040"/>
        </w:rPr>
      </w:pPr>
      <w:r w:rsidRPr="001600B4">
        <w:rPr>
          <w:rFonts w:ascii="Open Sans" w:eastAsia="Times New Roman" w:hAnsi="Open Sans"/>
          <w:color w:val="404040"/>
        </w:rPr>
        <w:t>In the term prior to your scheduled return from LOA, request that your advisor file a Return from LOA form on your behalf to ensure you have an enrollment appointment in SIS. This process can take up to two weeks so you should plan accordingly.</w:t>
      </w:r>
      <w:r w:rsidRPr="001600B4">
        <w:rPr>
          <w:rFonts w:ascii="Open Sans" w:eastAsia="Times New Roman" w:hAnsi="Open Sans"/>
          <w:color w:val="404040"/>
        </w:rPr>
        <w:br/>
        <w:t>Contact the Office of Financial Aid and Scholarships (</w:t>
      </w:r>
      <w:hyperlink r:id="rId7" w:history="1">
        <w:r w:rsidRPr="001600B4">
          <w:rPr>
            <w:rStyle w:val="Hyperlink"/>
            <w:rFonts w:ascii="Open Sans" w:eastAsia="Times New Roman" w:hAnsi="Open Sans"/>
          </w:rPr>
          <w:t>www.rit.edu/financialaid</w:t>
        </w:r>
      </w:hyperlink>
      <w:r w:rsidRPr="001600B4">
        <w:rPr>
          <w:rFonts w:ascii="Open Sans" w:eastAsia="Times New Roman" w:hAnsi="Open Sans"/>
          <w:color w:val="404040"/>
        </w:rPr>
        <w:t>) to work with your counselor regarding your financial aid award package. International and Graduate students should work with their department regarding scholarship information.</w:t>
      </w:r>
      <w:r w:rsidRPr="001600B4">
        <w:rPr>
          <w:rFonts w:ascii="Open Sans" w:eastAsia="Times New Roman" w:hAnsi="Open Sans"/>
          <w:color w:val="404040"/>
        </w:rPr>
        <w:br/>
        <w:t>If you intend to return to RIT housing, contact Housing Operations (</w:t>
      </w:r>
      <w:hyperlink r:id="rId8" w:history="1">
        <w:r w:rsidRPr="001600B4">
          <w:rPr>
            <w:rStyle w:val="Hyperlink"/>
            <w:rFonts w:ascii="Open Sans" w:eastAsia="Times New Roman" w:hAnsi="Open Sans"/>
          </w:rPr>
          <w:t>www.rit.edu/housing</w:t>
        </w:r>
      </w:hyperlink>
      <w:r w:rsidRPr="001600B4">
        <w:rPr>
          <w:rFonts w:ascii="Open Sans" w:eastAsia="Times New Roman" w:hAnsi="Open Sans"/>
          <w:color w:val="404040"/>
        </w:rPr>
        <w:t>) well in advance of your return in order to secure a housing assignment.</w:t>
      </w:r>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Official Transcript </w:t>
      </w:r>
    </w:p>
    <w:p w:rsidR="0096469D" w:rsidRPr="001600B4" w:rsidRDefault="0096469D" w:rsidP="0096469D">
      <w:pPr>
        <w:pStyle w:val="NormalWeb"/>
        <w:numPr>
          <w:ilvl w:val="1"/>
          <w:numId w:val="1"/>
        </w:numPr>
        <w:rPr>
          <w:rFonts w:ascii="Open Sans" w:eastAsia="Times New Roman" w:hAnsi="Open Sans"/>
          <w:color w:val="404040"/>
        </w:rPr>
      </w:pPr>
      <w:r w:rsidRPr="001600B4">
        <w:rPr>
          <w:rFonts w:ascii="Open Sans" w:eastAsia="Times New Roman" w:hAnsi="Open Sans"/>
          <w:color w:val="404040"/>
        </w:rPr>
        <w:t>If you have taken any course credits while away from RIT, be sure to request an official transcript be sent to RIT's Office of the Registrar. (</w:t>
      </w:r>
      <w:hyperlink r:id="rId9" w:history="1">
        <w:r w:rsidRPr="001600B4">
          <w:rPr>
            <w:rStyle w:val="Hyperlink"/>
            <w:rFonts w:ascii="Open Sans" w:eastAsia="Times New Roman" w:hAnsi="Open Sans"/>
          </w:rPr>
          <w:t>www.rit.edu/registrar</w:t>
        </w:r>
      </w:hyperlink>
      <w:r w:rsidRPr="001600B4">
        <w:rPr>
          <w:rFonts w:ascii="Open Sans" w:eastAsia="Times New Roman" w:hAnsi="Open Sans"/>
          <w:color w:val="404040"/>
        </w:rPr>
        <w:t>)</w:t>
      </w:r>
    </w:p>
    <w:p w:rsidR="0096469D" w:rsidRPr="001600B4" w:rsidRDefault="0096469D" w:rsidP="0096469D">
      <w:pPr>
        <w:pStyle w:val="NormalWeb"/>
        <w:numPr>
          <w:ilvl w:val="0"/>
          <w:numId w:val="1"/>
        </w:numPr>
        <w:rPr>
          <w:rFonts w:ascii="Open Sans" w:eastAsia="Times New Roman" w:hAnsi="Open Sans"/>
          <w:color w:val="404040"/>
        </w:rPr>
      </w:pPr>
      <w:r w:rsidRPr="001600B4">
        <w:rPr>
          <w:rFonts w:ascii="Open Sans" w:eastAsia="Times New Roman" w:hAnsi="Open Sans"/>
          <w:color w:val="404040"/>
        </w:rPr>
        <w:t xml:space="preserve">Academic Planning </w:t>
      </w:r>
    </w:p>
    <w:p w:rsidR="0096469D" w:rsidRPr="001600B4" w:rsidRDefault="0096469D" w:rsidP="0096469D">
      <w:pPr>
        <w:pStyle w:val="NormalWeb"/>
        <w:numPr>
          <w:ilvl w:val="1"/>
          <w:numId w:val="1"/>
        </w:numPr>
        <w:rPr>
          <w:rFonts w:ascii="Open Sans" w:eastAsia="Times New Roman" w:hAnsi="Open Sans"/>
          <w:color w:val="404040"/>
        </w:rPr>
      </w:pPr>
      <w:r w:rsidRPr="001600B4">
        <w:rPr>
          <w:rFonts w:ascii="Open Sans" w:eastAsia="Times New Roman" w:hAnsi="Open Sans"/>
          <w:color w:val="404040"/>
        </w:rPr>
        <w:t>Review your Academic Advisement Report (AAR) and program requirements with your advisor to discuss your next term as well as to map a plan for degree completion.</w:t>
      </w:r>
    </w:p>
    <w:p w:rsidR="0096469D" w:rsidRPr="001600B4" w:rsidRDefault="0096469D" w:rsidP="0096469D">
      <w:pPr>
        <w:pStyle w:val="NormalWeb"/>
        <w:rPr>
          <w:rFonts w:ascii="Open Sans" w:eastAsia="Times New Roman" w:hAnsi="Open Sans"/>
          <w:color w:val="404040"/>
        </w:rPr>
      </w:pPr>
      <w:r w:rsidRPr="001600B4">
        <w:rPr>
          <w:rFonts w:ascii="Open Sans" w:eastAsia="Times New Roman" w:hAnsi="Open Sans"/>
          <w:b/>
          <w:bCs/>
          <w:color w:val="404040"/>
        </w:rPr>
        <w:t>Please note:</w:t>
      </w:r>
      <w:r w:rsidRPr="001600B4">
        <w:rPr>
          <w:rFonts w:ascii="Open Sans" w:eastAsia="Times New Roman" w:hAnsi="Open Sans"/>
          <w:color w:val="404040"/>
        </w:rPr>
        <w:t xml:space="preserve"> In order to enroll when returning from a LOA, you must contact your advisor to ensure that a Return from LOA form has been submitted and you have an enrollment appointment. This also gives you the opportunity to review your course selection for the semester and review the items on the LOA Success Plan. </w:t>
      </w:r>
      <w:r w:rsidRPr="001600B4">
        <w:rPr>
          <w:rFonts w:ascii="Open Sans" w:eastAsia="Times New Roman" w:hAnsi="Open Sans"/>
          <w:color w:val="404040"/>
        </w:rPr>
        <w:br/>
      </w:r>
      <w:r w:rsidRPr="001600B4">
        <w:rPr>
          <w:rFonts w:ascii="Open Sans" w:eastAsia="Times New Roman" w:hAnsi="Open Sans"/>
          <w:b/>
          <w:bCs/>
          <w:color w:val="404040"/>
        </w:rPr>
        <w:t>Find your Success Plan in Starfish</w:t>
      </w:r>
      <w:proofErr w:type="gramStart"/>
      <w:r w:rsidRPr="001600B4">
        <w:rPr>
          <w:rFonts w:ascii="Open Sans" w:eastAsia="Times New Roman" w:hAnsi="Open Sans"/>
          <w:b/>
          <w:bCs/>
          <w:color w:val="404040"/>
        </w:rPr>
        <w:t>:</w:t>
      </w:r>
      <w:proofErr w:type="gramEnd"/>
      <w:r w:rsidRPr="001600B4">
        <w:rPr>
          <w:rFonts w:ascii="Open Sans" w:eastAsia="Times New Roman" w:hAnsi="Open Sans"/>
          <w:color w:val="404040"/>
        </w:rPr>
        <w:br/>
        <w:t>1. Log into SIS, and click the Starfish icon.</w:t>
      </w:r>
      <w:r w:rsidRPr="001600B4">
        <w:rPr>
          <w:rFonts w:ascii="Open Sans" w:eastAsia="Times New Roman" w:hAnsi="Open Sans"/>
          <w:color w:val="404040"/>
        </w:rPr>
        <w:br/>
        <w:t>2. From the Starfish home page, click the Plans tab in the left-hand navigation bar.</w:t>
      </w:r>
      <w:r w:rsidRPr="001600B4">
        <w:rPr>
          <w:rFonts w:ascii="Open Sans" w:eastAsia="Times New Roman" w:hAnsi="Open Sans"/>
          <w:color w:val="404040"/>
        </w:rPr>
        <w:br/>
        <w:t xml:space="preserve">3. You can view all of the items in your plan here and by clicking View Details you can print the plan. </w:t>
      </w:r>
    </w:p>
    <w:p w:rsidR="0096469D" w:rsidRPr="001600B4" w:rsidRDefault="0096469D" w:rsidP="0096469D">
      <w:pPr>
        <w:pStyle w:val="NormalWeb"/>
        <w:rPr>
          <w:rFonts w:ascii="Open Sans" w:eastAsia="Times New Roman" w:hAnsi="Open Sans"/>
          <w:color w:val="404040"/>
        </w:rPr>
      </w:pPr>
      <w:r>
        <w:rPr>
          <w:rFonts w:ascii="Open Sans" w:eastAsia="Times New Roman" w:hAnsi="Open Sans"/>
          <w:color w:val="404040"/>
        </w:rPr>
        <w:pict>
          <v:rect id="_x0000_i1025" style="width:540pt;height:1.5pt" o:hralign="center" o:hrstd="t" o:hr="t" fillcolor="#a0a0a0" stroked="f"/>
        </w:pict>
      </w:r>
    </w:p>
    <w:p w:rsidR="0096469D" w:rsidRPr="001600B4" w:rsidRDefault="0096469D" w:rsidP="0096469D">
      <w:pPr>
        <w:pStyle w:val="NormalWeb"/>
        <w:rPr>
          <w:rFonts w:ascii="Open Sans" w:eastAsia="Times New Roman" w:hAnsi="Open Sans"/>
          <w:color w:val="404040"/>
        </w:rPr>
      </w:pPr>
      <w:r w:rsidRPr="001600B4">
        <w:rPr>
          <w:rFonts w:ascii="Open Sans" w:eastAsia="Times New Roman" w:hAnsi="Open Sans"/>
          <w:color w:val="404040"/>
        </w:rPr>
        <w:t>Powered by Starfish®</w:t>
      </w:r>
    </w:p>
    <w:p w:rsidR="00DF3B01" w:rsidRDefault="0096469D"/>
    <w:sectPr w:rsidR="00DF3B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Open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101998"/>
    <w:multiLevelType w:val="multilevel"/>
    <w:tmpl w:val="42123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69D"/>
    <w:rsid w:val="0096469D"/>
    <w:rsid w:val="00BA7039"/>
    <w:rsid w:val="00E02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00FE4B-1EC6-421A-B2AA-DC11B767B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646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6469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sid w:val="0096469D"/>
    <w:rPr>
      <w:color w:val="0563C1" w:themeColor="hyperlink"/>
      <w:u w:val="single"/>
    </w:rPr>
  </w:style>
  <w:style w:type="character" w:customStyle="1" w:styleId="Heading1Char">
    <w:name w:val="Heading 1 Char"/>
    <w:basedOn w:val="DefaultParagraphFont"/>
    <w:link w:val="Heading1"/>
    <w:uiPriority w:val="9"/>
    <w:rsid w:val="0096469D"/>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t.edu/housing" TargetMode="External"/><Relationship Id="rId3" Type="http://schemas.openxmlformats.org/officeDocument/2006/relationships/settings" Target="settings.xml"/><Relationship Id="rId7" Type="http://schemas.openxmlformats.org/officeDocument/2006/relationships/hyperlink" Target="http://www.rit.edu/financiala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it.edu/fa/sfs" TargetMode="External"/><Relationship Id="rId11" Type="http://schemas.openxmlformats.org/officeDocument/2006/relationships/theme" Target="theme/theme1.xml"/><Relationship Id="rId5" Type="http://schemas.openxmlformats.org/officeDocument/2006/relationships/hyperlink" Target="mailto:________@rit.ed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it.edu/registr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640</Words>
  <Characters>3652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4284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Mahlika George (Student Employee)</dc:creator>
  <cp:keywords/>
  <dc:description/>
  <cp:lastModifiedBy>Mahlika George (Student Employee)</cp:lastModifiedBy>
  <cp:revision>1</cp:revision>
  <dcterms:created xsi:type="dcterms:W3CDTF">2017-11-13T18:43:00Z</dcterms:created>
  <dcterms:modified xsi:type="dcterms:W3CDTF">2017-11-13T18:43:00Z</dcterms:modified>
</cp:coreProperties>
</file>