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27103" w14:textId="71EC581B" w:rsidR="00E41C1C" w:rsidRDefault="00D228CF" w:rsidP="00D228CF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Beautiful Solutions</w:t>
      </w:r>
    </w:p>
    <w:p w14:paraId="33DE4AE7" w14:textId="0E5C269A" w:rsidR="00D228CF" w:rsidRDefault="00D228CF" w:rsidP="00D228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The RIT Strategic Plan</w:t>
      </w:r>
    </w:p>
    <w:p w14:paraId="12FCFBFF" w14:textId="0041A7EF" w:rsidR="00D228CF" w:rsidRPr="00D228CF" w:rsidRDefault="00D228CF" w:rsidP="00D228C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2015-2025</w:t>
      </w:r>
    </w:p>
    <w:p w14:paraId="0B7660C0" w14:textId="77777777" w:rsidR="00E41C1C" w:rsidRPr="00E41C1C" w:rsidRDefault="00E41C1C" w:rsidP="00E41C1C"/>
    <w:p w14:paraId="576A655D" w14:textId="77777777" w:rsidR="00E41C1C" w:rsidRPr="00E41C1C" w:rsidRDefault="00E41C1C" w:rsidP="00E41C1C"/>
    <w:p w14:paraId="27BF82CB" w14:textId="77777777" w:rsidR="00E41C1C" w:rsidRPr="00E41C1C" w:rsidRDefault="00E41C1C" w:rsidP="00E41C1C"/>
    <w:p w14:paraId="79096FB2" w14:textId="77777777" w:rsidR="00E41C1C" w:rsidRPr="00E41C1C" w:rsidRDefault="00E41C1C" w:rsidP="00E41C1C"/>
    <w:p w14:paraId="7A0F0A94" w14:textId="77777777" w:rsidR="00E41C1C" w:rsidRPr="00E41C1C" w:rsidRDefault="00E41C1C" w:rsidP="00E41C1C"/>
    <w:p w14:paraId="2E15C6FA" w14:textId="77777777" w:rsidR="00E41C1C" w:rsidRDefault="00E41C1C" w:rsidP="00E41C1C">
      <w:pPr>
        <w:tabs>
          <w:tab w:val="left" w:pos="2060"/>
        </w:tabs>
        <w:spacing w:after="80"/>
        <w:rPr>
          <w:rFonts w:ascii="Helvetica" w:hAnsi="Helvetica"/>
          <w:b/>
          <w:sz w:val="24"/>
          <w:szCs w:val="24"/>
        </w:rPr>
      </w:pPr>
      <w:r w:rsidRPr="00E41C1C">
        <w:rPr>
          <w:rFonts w:ascii="Helvetica" w:hAnsi="Helvetica"/>
          <w:b/>
          <w:sz w:val="24"/>
          <w:szCs w:val="24"/>
        </w:rPr>
        <w:t>Mission</w:t>
      </w:r>
      <w:r>
        <w:rPr>
          <w:rFonts w:ascii="Helvetica" w:hAnsi="Helvetica"/>
          <w:b/>
          <w:sz w:val="24"/>
          <w:szCs w:val="24"/>
        </w:rPr>
        <w:t>:</w:t>
      </w:r>
    </w:p>
    <w:p w14:paraId="147F3E5D" w14:textId="77777777" w:rsidR="00E41C1C" w:rsidRDefault="00E41C1C" w:rsidP="00E41C1C">
      <w:pPr>
        <w:spacing w:after="200"/>
        <w:rPr>
          <w:rFonts w:ascii="Helvetica" w:hAnsi="Helvetica" w:cs="Calibri"/>
        </w:rPr>
      </w:pPr>
      <w:r w:rsidRPr="00E41C1C">
        <w:rPr>
          <w:rFonts w:ascii="Helvetica" w:hAnsi="Helvetica" w:cs="Calibri"/>
        </w:rPr>
        <w:t>Rochester Institute of Technology prepares students to thrive as innovators, thinkers, and doers in the shifting careers of a global knowledge economy. Educated at the intersections of technology and the arts, imagination and application, rigor and curiosity, RIT prepares its graduates to be the preferred candidates for a wide variety of far-sighted employers and graduate schools whose requirements include depth, breadth, practical experience, and technological expertise.</w:t>
      </w:r>
    </w:p>
    <w:p w14:paraId="70882B95" w14:textId="77777777" w:rsidR="00E41C1C" w:rsidRDefault="00E41C1C" w:rsidP="00E41C1C">
      <w:pPr>
        <w:spacing w:after="200"/>
        <w:rPr>
          <w:rFonts w:ascii="Helvetica" w:hAnsi="Helvetica" w:cs="Calibri"/>
        </w:rPr>
      </w:pPr>
    </w:p>
    <w:p w14:paraId="32FCDD01" w14:textId="77777777" w:rsidR="00E41C1C" w:rsidRDefault="00E41C1C" w:rsidP="00E41C1C">
      <w:pPr>
        <w:spacing w:after="200"/>
        <w:rPr>
          <w:rFonts w:ascii="Helvetica" w:hAnsi="Helvetica" w:cs="Calibri"/>
        </w:rPr>
      </w:pPr>
    </w:p>
    <w:p w14:paraId="29B73C2B" w14:textId="77777777" w:rsidR="00E41C1C" w:rsidRPr="00E41C1C" w:rsidRDefault="00E41C1C" w:rsidP="00E41C1C">
      <w:pPr>
        <w:spacing w:after="80"/>
        <w:rPr>
          <w:rFonts w:ascii="Helvetica" w:hAnsi="Helvetica"/>
          <w:b/>
          <w:sz w:val="24"/>
          <w:szCs w:val="24"/>
        </w:rPr>
      </w:pPr>
      <w:r w:rsidRPr="00E41C1C">
        <w:rPr>
          <w:rFonts w:ascii="Helvetica" w:hAnsi="Helvetica" w:cs="Calibri"/>
          <w:b/>
          <w:sz w:val="24"/>
          <w:szCs w:val="24"/>
        </w:rPr>
        <w:t>Vision:</w:t>
      </w:r>
    </w:p>
    <w:p w14:paraId="758BF810" w14:textId="77777777" w:rsidR="00E41C1C" w:rsidRPr="00E41C1C" w:rsidRDefault="00E41C1C" w:rsidP="00E41C1C">
      <w:pPr>
        <w:spacing w:after="240"/>
        <w:rPr>
          <w:rFonts w:ascii="Helvetica" w:hAnsi="Helvetica" w:cs="Times New Roman"/>
        </w:rPr>
      </w:pPr>
      <w:r w:rsidRPr="00E41C1C">
        <w:rPr>
          <w:rFonts w:ascii="Helvetica" w:hAnsi="Helvetica" w:cs="Times New Roman"/>
        </w:rPr>
        <w:t xml:space="preserve">Through a dynamic educational model that blends learning, doing, imagining, creating, and partnering within a student-centric culture, we will prepare our students to excel in those careers in which depth, versatility, ingenuity, and collegiality are prized. </w:t>
      </w:r>
    </w:p>
    <w:p w14:paraId="15B871BB" w14:textId="77777777" w:rsidR="00E41C1C" w:rsidRPr="00E41C1C" w:rsidRDefault="00E41C1C" w:rsidP="00E41C1C"/>
    <w:p w14:paraId="5FEFC668" w14:textId="77777777" w:rsidR="00E41C1C" w:rsidRPr="00E41C1C" w:rsidRDefault="00E41C1C" w:rsidP="00E41C1C"/>
    <w:p w14:paraId="0C9B7BD2" w14:textId="77777777" w:rsidR="00E41C1C" w:rsidRPr="00E41C1C" w:rsidRDefault="00E41C1C" w:rsidP="00E41C1C"/>
    <w:p w14:paraId="43E9DA51" w14:textId="77777777" w:rsidR="00E41C1C" w:rsidRPr="00E41C1C" w:rsidRDefault="00E41C1C" w:rsidP="00E41C1C"/>
    <w:p w14:paraId="7D6923A6" w14:textId="77777777" w:rsidR="00E5380F" w:rsidRPr="00E41C1C" w:rsidRDefault="00E5380F" w:rsidP="00E41C1C"/>
    <w:sectPr w:rsidR="00E5380F" w:rsidRPr="00E41C1C" w:rsidSect="002056A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C1C"/>
    <w:rsid w:val="001238B2"/>
    <w:rsid w:val="00200529"/>
    <w:rsid w:val="002056A9"/>
    <w:rsid w:val="00287D1A"/>
    <w:rsid w:val="0063664E"/>
    <w:rsid w:val="00D228CF"/>
    <w:rsid w:val="00D94388"/>
    <w:rsid w:val="00E41C1C"/>
    <w:rsid w:val="00E5380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128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6E90199-36C9-41E0-8B34-D1B2DD0BB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Mayberry</dc:creator>
  <cp:lastModifiedBy>Cindee Gray</cp:lastModifiedBy>
  <cp:revision>2</cp:revision>
  <dcterms:created xsi:type="dcterms:W3CDTF">2014-03-04T19:21:00Z</dcterms:created>
  <dcterms:modified xsi:type="dcterms:W3CDTF">2014-03-04T19:21:00Z</dcterms:modified>
</cp:coreProperties>
</file>